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0773A" w14:textId="388FF24E" w:rsidR="009B5045" w:rsidRPr="00D34E0B" w:rsidRDefault="008371F7" w:rsidP="00D34E0B">
      <w:pPr>
        <w:outlineLvl w:val="0"/>
        <w:rPr>
          <w:rFonts w:ascii="Gill Sans MT" w:hAnsi="Gill Sans MT"/>
          <w:b/>
          <w:sz w:val="28"/>
          <w:szCs w:val="28"/>
        </w:rPr>
      </w:pPr>
      <w:bookmarkStart w:id="0" w:name="a214657"/>
      <w:bookmarkStart w:id="1" w:name="_Toc295471761"/>
      <w:bookmarkStart w:id="2" w:name="_Toc329190076"/>
      <w:bookmarkStart w:id="3" w:name="_GoBack"/>
      <w:bookmarkEnd w:id="3"/>
      <w:r>
        <w:rPr>
          <w:noProof/>
          <w:szCs w:val="24"/>
          <w:lang w:eastAsia="en-GB"/>
        </w:rPr>
        <w:drawing>
          <wp:anchor distT="0" distB="0" distL="114300" distR="114300" simplePos="0" relativeHeight="251659776" behindDoc="1" locked="0" layoutInCell="1" allowOverlap="1" wp14:anchorId="054F674B" wp14:editId="4469D613">
            <wp:simplePos x="0" y="0"/>
            <wp:positionH relativeFrom="column">
              <wp:posOffset>0</wp:posOffset>
            </wp:positionH>
            <wp:positionV relativeFrom="paragraph">
              <wp:posOffset>0</wp:posOffset>
            </wp:positionV>
            <wp:extent cx="1239520" cy="1239520"/>
            <wp:effectExtent l="0" t="0" r="0" b="0"/>
            <wp:wrapSquare wrapText="bothSides"/>
            <wp:docPr id="1" name="Picture 1" descr="Macintosh HD:Users:stella:Desktop:Sugar Ink Creative:Working:DGAT_02375_CoaleyStationery:DGAT_CoaleyAcademy_Letterhea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lla:Desktop:Sugar Ink Creative:Working:DGAT_02375_CoaleyStationery:DGAT_CoaleyAcademy_Letterhead-Header.jpg"/>
                    <pic:cNvPicPr>
                      <a:picLocks noChangeAspect="1" noChangeArrowheads="1"/>
                    </pic:cNvPicPr>
                  </pic:nvPicPr>
                  <pic:blipFill>
                    <a:blip r:embed="rId8" cstate="print">
                      <a:extLst>
                        <a:ext uri="{28A0092B-C50C-407E-A947-70E740481C1C}">
                          <a14:useLocalDpi xmlns:a14="http://schemas.microsoft.com/office/drawing/2010/main" val="0"/>
                        </a:ext>
                      </a:extLst>
                    </a:blip>
                    <a:srcRect l="71429" t="21281" r="6573"/>
                    <a:stretch>
                      <a:fillRect/>
                    </a:stretch>
                  </pic:blipFill>
                  <pic:spPr bwMode="auto">
                    <a:xfrm>
                      <a:off x="0" y="0"/>
                      <a:ext cx="1239520" cy="1239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313">
        <w:rPr>
          <w:rFonts w:ascii="Gill Sans MT" w:hAnsi="Gill Sans MT"/>
          <w:b/>
          <w:noProof/>
          <w:sz w:val="28"/>
          <w:szCs w:val="28"/>
          <w:lang w:eastAsia="en-GB"/>
        </w:rPr>
        <w:drawing>
          <wp:anchor distT="0" distB="0" distL="114300" distR="114300" simplePos="0" relativeHeight="251657728" behindDoc="1" locked="0" layoutInCell="1" allowOverlap="1" wp14:anchorId="10A3A3D6" wp14:editId="5277BBE4">
            <wp:simplePos x="0" y="0"/>
            <wp:positionH relativeFrom="column">
              <wp:posOffset>4457700</wp:posOffset>
            </wp:positionH>
            <wp:positionV relativeFrom="paragraph">
              <wp:posOffset>-342900</wp:posOffset>
            </wp:positionV>
            <wp:extent cx="1353185" cy="966470"/>
            <wp:effectExtent l="0" t="0" r="0" b="0"/>
            <wp:wrapTight wrapText="bothSides">
              <wp:wrapPolygon edited="0">
                <wp:start x="0" y="0"/>
                <wp:lineTo x="0" y="21288"/>
                <wp:lineTo x="21286" y="21288"/>
                <wp:lineTo x="21286" y="0"/>
                <wp:lineTo x="0" y="0"/>
              </wp:wrapPolygon>
            </wp:wrapTight>
            <wp:docPr id="2" name="Picture 3" descr="Macintosh HD:Users:stella:Desktop:Sugar Ink Creative:Current Work:Gloucester Diocesan Academies Trust:LOGO:The Diocese of Gloucester Academies Trust Logo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tella:Desktop:Sugar Ink Creative:Current Work:Gloucester Diocesan Academies Trust:LOGO:The Diocese of Gloucester Academies Trust Logo WEB.jpg"/>
                    <pic:cNvPicPr>
                      <a:picLocks noChangeAspect="1" noChangeArrowheads="1"/>
                    </pic:cNvPicPr>
                  </pic:nvPicPr>
                  <pic:blipFill>
                    <a:blip r:embed="rId9">
                      <a:extLst>
                        <a:ext uri="{28A0092B-C50C-407E-A947-70E740481C1C}">
                          <a14:useLocalDpi xmlns:a14="http://schemas.microsoft.com/office/drawing/2010/main" val="0"/>
                        </a:ext>
                      </a:extLst>
                    </a:blip>
                    <a:srcRect l="4379" t="6000" r="3650" b="3999"/>
                    <a:stretch>
                      <a:fillRect/>
                    </a:stretch>
                  </pic:blipFill>
                  <pic:spPr bwMode="auto">
                    <a:xfrm>
                      <a:off x="0" y="0"/>
                      <a:ext cx="1353185" cy="96647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b/>
          <w:sz w:val="28"/>
          <w:szCs w:val="28"/>
        </w:rPr>
        <w:t xml:space="preserve">Coaley C of E Academy and </w:t>
      </w:r>
      <w:r w:rsidR="009B5045" w:rsidRPr="00D34E0B">
        <w:rPr>
          <w:rFonts w:ascii="Gill Sans MT" w:hAnsi="Gill Sans MT"/>
          <w:b/>
          <w:sz w:val="28"/>
          <w:szCs w:val="28"/>
        </w:rPr>
        <w:t>Diocese of Gloucester</w:t>
      </w:r>
      <w:r>
        <w:rPr>
          <w:rFonts w:ascii="Gill Sans MT" w:hAnsi="Gill Sans MT"/>
          <w:b/>
          <w:sz w:val="28"/>
          <w:szCs w:val="28"/>
        </w:rPr>
        <w:t xml:space="preserve"> </w:t>
      </w:r>
      <w:r w:rsidR="009B5045" w:rsidRPr="00D34E0B">
        <w:rPr>
          <w:rFonts w:ascii="Gill Sans MT" w:hAnsi="Gill Sans MT"/>
          <w:b/>
          <w:sz w:val="28"/>
          <w:szCs w:val="28"/>
        </w:rPr>
        <w:t>Academies Trust</w:t>
      </w:r>
    </w:p>
    <w:p w14:paraId="75BACC5A" w14:textId="29B803F1" w:rsidR="009B5045" w:rsidRDefault="00273251" w:rsidP="00A56D4E">
      <w:pPr>
        <w:jc w:val="both"/>
        <w:outlineLvl w:val="0"/>
        <w:rPr>
          <w:rFonts w:ascii="Gill Sans MT" w:hAnsi="Gill Sans MT"/>
          <w:b/>
          <w:sz w:val="28"/>
          <w:szCs w:val="28"/>
        </w:rPr>
      </w:pPr>
      <w:r>
        <w:rPr>
          <w:rFonts w:ascii="Gill Sans MT" w:hAnsi="Gill Sans MT"/>
          <w:b/>
          <w:sz w:val="28"/>
          <w:szCs w:val="28"/>
        </w:rPr>
        <w:t>Religious Education Policy</w:t>
      </w:r>
    </w:p>
    <w:p w14:paraId="5F46CF9E" w14:textId="6CE9D1AB" w:rsidR="00724C65" w:rsidRPr="00724C65" w:rsidRDefault="00724C65" w:rsidP="00A56D4E">
      <w:pPr>
        <w:jc w:val="both"/>
        <w:outlineLvl w:val="0"/>
        <w:rPr>
          <w:rFonts w:ascii="Gill Sans MT" w:hAnsi="Gill Sans MT"/>
          <w:i/>
          <w:color w:val="FF0000"/>
          <w:sz w:val="24"/>
          <w:szCs w:val="24"/>
        </w:rPr>
      </w:pPr>
      <w:r w:rsidRPr="00724C65">
        <w:rPr>
          <w:rFonts w:ascii="Gill Sans MT" w:hAnsi="Gill Sans MT"/>
          <w:i/>
          <w:color w:val="FF0000"/>
          <w:sz w:val="24"/>
          <w:szCs w:val="24"/>
        </w:rPr>
        <w:t>“We believe, We Respect, We Belong, We are Coaley”</w:t>
      </w:r>
    </w:p>
    <w:p w14:paraId="43777E6F" w14:textId="066B298E" w:rsidR="008371F7" w:rsidRPr="008371F7" w:rsidRDefault="008371F7" w:rsidP="008371F7">
      <w:pPr>
        <w:pStyle w:val="NormalWeb"/>
        <w:spacing w:before="0" w:beforeAutospacing="0" w:after="200" w:afterAutospacing="0"/>
        <w:rPr>
          <w:rFonts w:ascii="Calibri" w:hAnsi="Calibri" w:cs="Calibri"/>
          <w:i/>
          <w:color w:val="000000"/>
        </w:rPr>
      </w:pPr>
      <w:r w:rsidRPr="00556ED7">
        <w:rPr>
          <w:rFonts w:ascii="Calibri" w:hAnsi="Calibri" w:cs="Calibri"/>
          <w:i/>
          <w:color w:val="000000"/>
        </w:rPr>
        <w:t>Our vision is to be a school rooted in Christian Values</w:t>
      </w:r>
      <w:r>
        <w:rPr>
          <w:rFonts w:ascii="Calibri" w:hAnsi="Calibri" w:cs="Calibri"/>
          <w:i/>
          <w:color w:val="000000"/>
        </w:rPr>
        <w:t xml:space="preserve"> lived out daily through our six core values (Courage, Respect, Compassion, Forgiveness, Humility, Truth)</w:t>
      </w:r>
      <w:r w:rsidRPr="00556ED7">
        <w:rPr>
          <w:rFonts w:ascii="Calibri" w:hAnsi="Calibri" w:cs="Calibri"/>
          <w:i/>
          <w:color w:val="000000"/>
        </w:rPr>
        <w:t>. A school which values every unique member of its community as a valued child of God.</w:t>
      </w:r>
      <w:r>
        <w:rPr>
          <w:rStyle w:val="apple-converted-space"/>
          <w:rFonts w:ascii="Calibri" w:hAnsi="Calibri" w:cs="Calibri"/>
          <w:color w:val="000000"/>
        </w:rPr>
        <w:t> </w:t>
      </w:r>
      <w:r>
        <w:rPr>
          <w:rFonts w:ascii="Calibri" w:hAnsi="Calibri" w:cs="Calibri"/>
          <w:i/>
          <w:iCs/>
          <w:color w:val="000000"/>
        </w:rPr>
        <w:t xml:space="preserve">A school family which enriches, celebrates and encourages all children of faith and none to be the best that they can be.  Coaley C of E Primary Academy is committed to strive for educational excellence and to the spiritual, moral, and cultural development of every pupil.  We greatly value our special, historic and continuing link with St Bartholomew’s Church and our significance within our village and the community beyond.  We aim to foster an education that encourages delight, wonder and joy in learning through life in all its fullness (John 10:10). </w:t>
      </w:r>
    </w:p>
    <w:p w14:paraId="75DBE96C" w14:textId="77777777" w:rsidR="00273251" w:rsidRPr="001A606C" w:rsidRDefault="00273251" w:rsidP="00273251">
      <w:pPr>
        <w:jc w:val="both"/>
        <w:rPr>
          <w:rFonts w:asciiTheme="minorHAnsi" w:hAnsiTheme="minorHAnsi" w:cstheme="minorHAnsi"/>
          <w:b/>
        </w:rPr>
      </w:pPr>
      <w:r w:rsidRPr="001A606C">
        <w:rPr>
          <w:rFonts w:asciiTheme="minorHAnsi" w:hAnsiTheme="minorHAnsi" w:cstheme="minorHAnsi"/>
          <w:b/>
        </w:rPr>
        <w:t>Introduction</w:t>
      </w:r>
    </w:p>
    <w:p w14:paraId="6B158869" w14:textId="5690B1A3" w:rsidR="009B5045" w:rsidRPr="00273251" w:rsidRDefault="00273251" w:rsidP="00273251">
      <w:pPr>
        <w:jc w:val="both"/>
        <w:rPr>
          <w:rFonts w:asciiTheme="minorHAnsi" w:hAnsiTheme="minorHAnsi" w:cstheme="minorHAnsi"/>
        </w:rPr>
      </w:pPr>
      <w:r w:rsidRPr="00273251">
        <w:rPr>
          <w:rFonts w:asciiTheme="minorHAnsi" w:hAnsiTheme="minorHAnsi" w:cstheme="minorHAnsi"/>
        </w:rPr>
        <w:t xml:space="preserve">R.E. is central to the purpose of Coaley C of E Primary Academy because as a church </w:t>
      </w:r>
      <w:r w:rsidRPr="001A606C">
        <w:rPr>
          <w:rFonts w:asciiTheme="minorHAnsi" w:hAnsiTheme="minorHAnsi" w:cstheme="minorHAnsi"/>
        </w:rPr>
        <w:t xml:space="preserve">school </w:t>
      </w:r>
      <w:r w:rsidR="001A606C" w:rsidRPr="001A606C">
        <w:rPr>
          <w:rFonts w:asciiTheme="minorHAnsi" w:hAnsiTheme="minorHAnsi" w:cstheme="minorHAnsi"/>
        </w:rPr>
        <w:t xml:space="preserve">we see that </w:t>
      </w:r>
      <w:r w:rsidRPr="001A606C">
        <w:rPr>
          <w:rFonts w:asciiTheme="minorHAnsi" w:hAnsiTheme="minorHAnsi" w:cstheme="minorHAnsi"/>
        </w:rPr>
        <w:t xml:space="preserve">faith informs all aspects of our life together and commits us to a search for </w:t>
      </w:r>
      <w:r w:rsidR="001A606C" w:rsidRPr="001A606C">
        <w:rPr>
          <w:rFonts w:asciiTheme="minorHAnsi" w:hAnsiTheme="minorHAnsi" w:cstheme="minorHAnsi"/>
        </w:rPr>
        <w:t xml:space="preserve">a greater </w:t>
      </w:r>
      <w:r w:rsidR="00CD35D6" w:rsidRPr="001A606C">
        <w:rPr>
          <w:rFonts w:asciiTheme="minorHAnsi" w:hAnsiTheme="minorHAnsi" w:cstheme="minorHAnsi"/>
        </w:rPr>
        <w:t>understanding</w:t>
      </w:r>
      <w:r w:rsidR="001A606C" w:rsidRPr="001A606C">
        <w:rPr>
          <w:rFonts w:asciiTheme="minorHAnsi" w:hAnsiTheme="minorHAnsi" w:cstheme="minorHAnsi"/>
        </w:rPr>
        <w:t xml:space="preserve"> and respect for all in our lives. </w:t>
      </w:r>
      <w:r w:rsidRPr="001A606C">
        <w:rPr>
          <w:rFonts w:asciiTheme="minorHAnsi" w:hAnsiTheme="minorHAnsi" w:cstheme="minorHAnsi"/>
        </w:rPr>
        <w:t xml:space="preserve"> R.E. in Coaley C of E Academy explores how ind</w:t>
      </w:r>
      <w:r w:rsidRPr="00273251">
        <w:rPr>
          <w:rFonts w:asciiTheme="minorHAnsi" w:hAnsiTheme="minorHAnsi" w:cstheme="minorHAnsi"/>
        </w:rPr>
        <w:t>ividuals and communities make meaning and sense of their lives through the great religions of the world. It enables pupils to know about, understand and respond to the important and ultimate questions of life. R.E. is taught in such a way that it inspires pupils to explore, develop and affirm their own faith and values and have respect for the faith, beliefs and values of others.</w:t>
      </w:r>
      <w:r>
        <w:rPr>
          <w:rFonts w:asciiTheme="minorHAnsi" w:hAnsiTheme="minorHAnsi" w:cstheme="minorHAnsi"/>
        </w:rPr>
        <w:t xml:space="preserve"> </w:t>
      </w:r>
      <w:r w:rsidR="009B5045" w:rsidRPr="00273251">
        <w:rPr>
          <w:rFonts w:asciiTheme="minorHAnsi" w:hAnsiTheme="minorHAnsi" w:cstheme="minorHAnsi"/>
        </w:rPr>
        <w:t xml:space="preserve">As an academy with a religious designation, the legal documentation associated with the Trust stipulates that collective worship must be in accordance with the beliefs and practices of the Church of England. In a church academy, worship is an affirmation and celebration of the Christian foundation, values and ethos of the academy and provides a space and a place for telling the story of Jesus. </w:t>
      </w:r>
    </w:p>
    <w:bookmarkEnd w:id="0"/>
    <w:bookmarkEnd w:id="1"/>
    <w:bookmarkEnd w:id="2"/>
    <w:p w14:paraId="36622FFC" w14:textId="77777777" w:rsidR="00273251" w:rsidRPr="002A68B7" w:rsidRDefault="00273251" w:rsidP="002A68B7">
      <w:pPr>
        <w:rPr>
          <w:rFonts w:asciiTheme="minorHAnsi" w:hAnsiTheme="minorHAnsi"/>
        </w:rPr>
      </w:pPr>
      <w:r w:rsidRPr="002A68B7">
        <w:rPr>
          <w:rFonts w:asciiTheme="minorHAnsi" w:hAnsiTheme="minorHAnsi"/>
        </w:rPr>
        <w:t>Aims</w:t>
      </w:r>
    </w:p>
    <w:p w14:paraId="3076FF99" w14:textId="55FAADBD" w:rsidR="00273251" w:rsidRPr="002A68B7" w:rsidRDefault="00273251" w:rsidP="002A68B7">
      <w:pPr>
        <w:rPr>
          <w:rFonts w:asciiTheme="minorHAnsi" w:hAnsiTheme="minorHAnsi"/>
        </w:rPr>
      </w:pPr>
      <w:r w:rsidRPr="002A68B7">
        <w:rPr>
          <w:rFonts w:asciiTheme="minorHAnsi" w:hAnsiTheme="minorHAnsi"/>
        </w:rPr>
        <w:t>At this school, RE supports and strengthens the vision, ethos and values which are at the</w:t>
      </w:r>
      <w:r w:rsidR="002A68B7" w:rsidRPr="002A68B7">
        <w:rPr>
          <w:rFonts w:asciiTheme="minorHAnsi" w:hAnsiTheme="minorHAnsi"/>
        </w:rPr>
        <w:t xml:space="preserve"> </w:t>
      </w:r>
      <w:r w:rsidRPr="002A68B7">
        <w:rPr>
          <w:rFonts w:asciiTheme="minorHAnsi" w:hAnsiTheme="minorHAnsi"/>
        </w:rPr>
        <w:t>heart of what we aim to do in every aspect of school life.</w:t>
      </w:r>
      <w:r w:rsidR="002A68B7" w:rsidRPr="002A68B7">
        <w:rPr>
          <w:rFonts w:asciiTheme="minorHAnsi" w:hAnsiTheme="minorHAnsi"/>
        </w:rPr>
        <w:t xml:space="preserve"> The importance placed on the </w:t>
      </w:r>
      <w:r w:rsidRPr="002A68B7">
        <w:rPr>
          <w:rFonts w:asciiTheme="minorHAnsi" w:hAnsiTheme="minorHAnsi"/>
        </w:rPr>
        <w:t>development of the whole child spiritually, morally, socially, culturally and intellectually is</w:t>
      </w:r>
      <w:r w:rsidR="002A68B7" w:rsidRPr="002A68B7">
        <w:rPr>
          <w:rFonts w:asciiTheme="minorHAnsi" w:hAnsiTheme="minorHAnsi"/>
        </w:rPr>
        <w:t xml:space="preserve"> </w:t>
      </w:r>
      <w:r w:rsidRPr="002A68B7">
        <w:rPr>
          <w:rFonts w:asciiTheme="minorHAnsi" w:hAnsiTheme="minorHAnsi"/>
        </w:rPr>
        <w:t>reflected in the RE curriculum.</w:t>
      </w:r>
    </w:p>
    <w:p w14:paraId="36C5E585" w14:textId="77777777" w:rsidR="002A68B7" w:rsidRPr="002A68B7" w:rsidRDefault="00273251" w:rsidP="00AD0620">
      <w:pPr>
        <w:pStyle w:val="ListParagraph"/>
        <w:numPr>
          <w:ilvl w:val="0"/>
          <w:numId w:val="4"/>
        </w:numPr>
        <w:rPr>
          <w:rFonts w:asciiTheme="minorHAnsi" w:hAnsiTheme="minorHAnsi"/>
        </w:rPr>
      </w:pPr>
      <w:r w:rsidRPr="002A68B7">
        <w:rPr>
          <w:rFonts w:asciiTheme="minorHAnsi" w:hAnsiTheme="minorHAnsi"/>
        </w:rPr>
        <w:t>Develop pupil’s knowledge and understanding of Christian beliefs and practices so that</w:t>
      </w:r>
      <w:r w:rsidR="002A68B7" w:rsidRPr="002A68B7">
        <w:rPr>
          <w:rFonts w:asciiTheme="minorHAnsi" w:hAnsiTheme="minorHAnsi"/>
        </w:rPr>
        <w:t xml:space="preserve"> </w:t>
      </w:r>
      <w:r w:rsidRPr="002A68B7">
        <w:rPr>
          <w:rFonts w:asciiTheme="minorHAnsi" w:hAnsiTheme="minorHAnsi"/>
        </w:rPr>
        <w:t>they understand the importance of the Bible, the role of the church and recognise that</w:t>
      </w:r>
      <w:r w:rsidR="002A68B7" w:rsidRPr="002A68B7">
        <w:rPr>
          <w:rFonts w:asciiTheme="minorHAnsi" w:hAnsiTheme="minorHAnsi"/>
        </w:rPr>
        <w:t xml:space="preserve"> </w:t>
      </w:r>
      <w:r w:rsidRPr="002A68B7">
        <w:rPr>
          <w:rFonts w:asciiTheme="minorHAnsi" w:hAnsiTheme="minorHAnsi"/>
        </w:rPr>
        <w:t>for Christians their faith provides a way of interpreting life and its meaning.</w:t>
      </w:r>
    </w:p>
    <w:p w14:paraId="5CF2789A" w14:textId="6102E692" w:rsidR="00273251" w:rsidRPr="002A68B7" w:rsidRDefault="00273251" w:rsidP="00AD0620">
      <w:pPr>
        <w:pStyle w:val="ListParagraph"/>
        <w:numPr>
          <w:ilvl w:val="0"/>
          <w:numId w:val="4"/>
        </w:numPr>
        <w:rPr>
          <w:rFonts w:asciiTheme="minorHAnsi" w:hAnsiTheme="minorHAnsi"/>
        </w:rPr>
      </w:pPr>
      <w:r w:rsidRPr="002A68B7">
        <w:rPr>
          <w:rFonts w:asciiTheme="minorHAnsi" w:hAnsiTheme="minorHAnsi"/>
        </w:rPr>
        <w:t>Develop knowledge and understanding of the beliefs and practices of some of the other</w:t>
      </w:r>
      <w:r w:rsidR="002A68B7" w:rsidRPr="002A68B7">
        <w:rPr>
          <w:rFonts w:asciiTheme="minorHAnsi" w:hAnsiTheme="minorHAnsi"/>
        </w:rPr>
        <w:t xml:space="preserve"> </w:t>
      </w:r>
      <w:r w:rsidRPr="002A68B7">
        <w:rPr>
          <w:rFonts w:asciiTheme="minorHAnsi" w:hAnsiTheme="minorHAnsi"/>
        </w:rPr>
        <w:t>principal religions in Britain.</w:t>
      </w:r>
    </w:p>
    <w:p w14:paraId="5F3DC030" w14:textId="3C00AF61" w:rsidR="00273251" w:rsidRPr="002A68B7" w:rsidRDefault="00273251" w:rsidP="00AD0620">
      <w:pPr>
        <w:pStyle w:val="ListParagraph"/>
        <w:numPr>
          <w:ilvl w:val="0"/>
          <w:numId w:val="4"/>
        </w:numPr>
        <w:rPr>
          <w:rFonts w:asciiTheme="minorHAnsi" w:hAnsiTheme="minorHAnsi"/>
        </w:rPr>
      </w:pPr>
      <w:r w:rsidRPr="002A68B7">
        <w:rPr>
          <w:rFonts w:asciiTheme="minorHAnsi" w:hAnsiTheme="minorHAnsi"/>
        </w:rPr>
        <w:t>Understand how belief may impact on culture, relationships, values and lifestyle.</w:t>
      </w:r>
    </w:p>
    <w:p w14:paraId="0B737AFE" w14:textId="0C9A4E28" w:rsidR="00273251" w:rsidRPr="002A68B7" w:rsidRDefault="00273251" w:rsidP="00AD0620">
      <w:pPr>
        <w:pStyle w:val="ListParagraph"/>
        <w:numPr>
          <w:ilvl w:val="0"/>
          <w:numId w:val="4"/>
        </w:numPr>
        <w:rPr>
          <w:rFonts w:asciiTheme="minorHAnsi" w:hAnsiTheme="minorHAnsi"/>
        </w:rPr>
      </w:pPr>
      <w:r w:rsidRPr="002A68B7">
        <w:rPr>
          <w:rFonts w:asciiTheme="minorHAnsi" w:hAnsiTheme="minorHAnsi"/>
        </w:rPr>
        <w:t>Understand how belief can be expressed in a variety of ways including art, dance,</w:t>
      </w:r>
      <w:r w:rsidR="002A68B7" w:rsidRPr="002A68B7">
        <w:rPr>
          <w:rFonts w:asciiTheme="minorHAnsi" w:hAnsiTheme="minorHAnsi"/>
        </w:rPr>
        <w:t xml:space="preserve"> </w:t>
      </w:r>
      <w:r w:rsidRPr="002A68B7">
        <w:rPr>
          <w:rFonts w:asciiTheme="minorHAnsi" w:hAnsiTheme="minorHAnsi"/>
        </w:rPr>
        <w:t>music, ritual celebration and in different cultural settings.</w:t>
      </w:r>
    </w:p>
    <w:p w14:paraId="68420F14" w14:textId="3D5AD15C" w:rsidR="00273251" w:rsidRPr="002A68B7" w:rsidRDefault="00273251" w:rsidP="00AD0620">
      <w:pPr>
        <w:pStyle w:val="ListParagraph"/>
        <w:numPr>
          <w:ilvl w:val="0"/>
          <w:numId w:val="4"/>
        </w:numPr>
        <w:rPr>
          <w:rFonts w:asciiTheme="minorHAnsi" w:hAnsiTheme="minorHAnsi"/>
        </w:rPr>
      </w:pPr>
      <w:r w:rsidRPr="002A68B7">
        <w:rPr>
          <w:rFonts w:asciiTheme="minorHAnsi" w:hAnsiTheme="minorHAnsi"/>
        </w:rPr>
        <w:t>Assist pupils in their own search for meaning and purpose in life.</w:t>
      </w:r>
    </w:p>
    <w:p w14:paraId="1F8B905B" w14:textId="2BCD7344" w:rsidR="00273251" w:rsidRPr="002A68B7" w:rsidRDefault="00273251" w:rsidP="00AD0620">
      <w:pPr>
        <w:pStyle w:val="ListParagraph"/>
        <w:numPr>
          <w:ilvl w:val="0"/>
          <w:numId w:val="4"/>
        </w:numPr>
        <w:rPr>
          <w:rFonts w:asciiTheme="minorHAnsi" w:hAnsiTheme="minorHAnsi"/>
        </w:rPr>
      </w:pPr>
      <w:r w:rsidRPr="002A68B7">
        <w:rPr>
          <w:rFonts w:asciiTheme="minorHAnsi" w:hAnsiTheme="minorHAnsi"/>
        </w:rPr>
        <w:t>Enable pupils to develop spiritually, morally, culturally and socially by helping them to reflect upon personal feelings and relationships.</w:t>
      </w:r>
    </w:p>
    <w:p w14:paraId="482DC64E" w14:textId="52E97852" w:rsidR="00273251" w:rsidRPr="002A68B7" w:rsidRDefault="00273251" w:rsidP="00AD0620">
      <w:pPr>
        <w:pStyle w:val="ListParagraph"/>
        <w:numPr>
          <w:ilvl w:val="0"/>
          <w:numId w:val="4"/>
        </w:numPr>
        <w:rPr>
          <w:rFonts w:asciiTheme="minorHAnsi" w:hAnsiTheme="minorHAnsi"/>
        </w:rPr>
      </w:pPr>
      <w:r w:rsidRPr="002A68B7">
        <w:rPr>
          <w:rFonts w:asciiTheme="minorHAnsi" w:hAnsiTheme="minorHAnsi"/>
        </w:rPr>
        <w:t>To help pupils develop a sense of awe, wonder and mystery.</w:t>
      </w:r>
    </w:p>
    <w:p w14:paraId="1F1D709C" w14:textId="5D59AACF" w:rsidR="00273251" w:rsidRPr="002A68B7" w:rsidRDefault="00273251" w:rsidP="00AD0620">
      <w:pPr>
        <w:pStyle w:val="ListParagraph"/>
        <w:numPr>
          <w:ilvl w:val="0"/>
          <w:numId w:val="4"/>
        </w:numPr>
        <w:rPr>
          <w:rFonts w:asciiTheme="minorHAnsi" w:hAnsiTheme="minorHAnsi"/>
        </w:rPr>
      </w:pPr>
      <w:r w:rsidRPr="002A68B7">
        <w:rPr>
          <w:rFonts w:asciiTheme="minorHAnsi" w:hAnsiTheme="minorHAnsi"/>
        </w:rPr>
        <w:lastRenderedPageBreak/>
        <w:t>To explore concepts of love, forgiveness and sacrifice.</w:t>
      </w:r>
    </w:p>
    <w:p w14:paraId="4775D515" w14:textId="0F2C1112" w:rsidR="00273251" w:rsidRPr="002A68B7" w:rsidRDefault="00273251" w:rsidP="00AD0620">
      <w:pPr>
        <w:pStyle w:val="ListParagraph"/>
        <w:numPr>
          <w:ilvl w:val="0"/>
          <w:numId w:val="4"/>
        </w:numPr>
        <w:rPr>
          <w:rFonts w:asciiTheme="minorHAnsi" w:hAnsiTheme="minorHAnsi"/>
        </w:rPr>
      </w:pPr>
      <w:r w:rsidRPr="002A68B7">
        <w:rPr>
          <w:rFonts w:asciiTheme="minorHAnsi" w:hAnsiTheme="minorHAnsi"/>
        </w:rPr>
        <w:t>To develop skills of reflection, empathy, communication, analysis and evaluation etc.</w:t>
      </w:r>
    </w:p>
    <w:p w14:paraId="0E7C5A41" w14:textId="06B34A28" w:rsidR="00273251" w:rsidRPr="002A68B7" w:rsidRDefault="00273251" w:rsidP="00AD0620">
      <w:pPr>
        <w:pStyle w:val="ListParagraph"/>
        <w:numPr>
          <w:ilvl w:val="0"/>
          <w:numId w:val="4"/>
        </w:numPr>
        <w:rPr>
          <w:rFonts w:asciiTheme="minorHAnsi" w:hAnsiTheme="minorHAnsi"/>
        </w:rPr>
      </w:pPr>
      <w:r w:rsidRPr="002A68B7">
        <w:rPr>
          <w:rFonts w:asciiTheme="minorHAnsi" w:hAnsiTheme="minorHAnsi"/>
        </w:rPr>
        <w:t>To develop attitudes of respect, sensitivity, open mindedness and self-esteem.</w:t>
      </w:r>
    </w:p>
    <w:p w14:paraId="539F1800" w14:textId="77777777" w:rsidR="00273251" w:rsidRPr="00273251" w:rsidRDefault="00273251" w:rsidP="002A68B7">
      <w:pPr>
        <w:jc w:val="both"/>
        <w:rPr>
          <w:rFonts w:ascii="Gill Sans MT" w:hAnsi="Gill Sans MT"/>
          <w:b/>
        </w:rPr>
      </w:pPr>
      <w:r w:rsidRPr="00273251">
        <w:rPr>
          <w:rFonts w:ascii="Gill Sans MT" w:hAnsi="Gill Sans MT"/>
          <w:b/>
        </w:rPr>
        <w:t>Approach</w:t>
      </w:r>
    </w:p>
    <w:p w14:paraId="7AF7A724" w14:textId="5A37ED39" w:rsidR="00273251" w:rsidRPr="00273251" w:rsidRDefault="00273251" w:rsidP="002A68B7">
      <w:pPr>
        <w:jc w:val="both"/>
        <w:rPr>
          <w:rFonts w:ascii="Gill Sans MT" w:hAnsi="Gill Sans MT"/>
        </w:rPr>
      </w:pPr>
      <w:r w:rsidRPr="00273251">
        <w:rPr>
          <w:rFonts w:ascii="Gill Sans MT" w:hAnsi="Gill Sans MT"/>
        </w:rPr>
        <w:t>R.E. will be given at least 5% of curriculum time. – one hour for Key Stage 1 and one hour and</w:t>
      </w:r>
      <w:r w:rsidR="002A68B7">
        <w:rPr>
          <w:rFonts w:ascii="Gill Sans MT" w:hAnsi="Gill Sans MT"/>
        </w:rPr>
        <w:t xml:space="preserve"> </w:t>
      </w:r>
      <w:r w:rsidRPr="00273251">
        <w:rPr>
          <w:rFonts w:ascii="Gill Sans MT" w:hAnsi="Gill Sans MT"/>
        </w:rPr>
        <w:t>ten minutes at Key Stage 2. This is in addition to Collective Worship and provision of SMSC.</w:t>
      </w:r>
      <w:r w:rsidR="002A68B7">
        <w:rPr>
          <w:rFonts w:ascii="Gill Sans MT" w:hAnsi="Gill Sans MT"/>
        </w:rPr>
        <w:t xml:space="preserve"> </w:t>
      </w:r>
      <w:r w:rsidRPr="00273251">
        <w:rPr>
          <w:rFonts w:ascii="Gill Sans MT" w:hAnsi="Gill Sans MT"/>
        </w:rPr>
        <w:t>The Gloucestershire Locally Agreed Syllabus 2017 is a statutory document for the teaching of</w:t>
      </w:r>
      <w:r w:rsidR="002A68B7">
        <w:rPr>
          <w:rFonts w:ascii="Gill Sans MT" w:hAnsi="Gill Sans MT"/>
        </w:rPr>
        <w:t xml:space="preserve"> </w:t>
      </w:r>
      <w:r w:rsidRPr="00273251">
        <w:rPr>
          <w:rFonts w:ascii="Gill Sans MT" w:hAnsi="Gill Sans MT"/>
        </w:rPr>
        <w:t>RE and is to be used in conjunction with the Understanding Christianity scheme</w:t>
      </w:r>
      <w:r w:rsidR="002A68B7">
        <w:rPr>
          <w:rFonts w:ascii="Gill Sans MT" w:hAnsi="Gill Sans MT"/>
        </w:rPr>
        <w:t xml:space="preserve"> </w:t>
      </w:r>
      <w:r w:rsidRPr="00273251">
        <w:rPr>
          <w:rFonts w:ascii="Gill Sans MT" w:hAnsi="Gill Sans MT"/>
        </w:rPr>
        <w:t>recommended for Church of England schools.</w:t>
      </w:r>
    </w:p>
    <w:p w14:paraId="09D40EA3" w14:textId="77777777" w:rsidR="00273251" w:rsidRPr="00273251" w:rsidRDefault="00273251" w:rsidP="00273251">
      <w:pPr>
        <w:jc w:val="both"/>
        <w:rPr>
          <w:rFonts w:ascii="Gill Sans MT" w:hAnsi="Gill Sans MT"/>
          <w:b/>
        </w:rPr>
      </w:pPr>
      <w:r w:rsidRPr="00273251">
        <w:rPr>
          <w:rFonts w:ascii="Gill Sans MT" w:hAnsi="Gill Sans MT"/>
          <w:b/>
        </w:rPr>
        <w:t>Legal Requirements</w:t>
      </w:r>
    </w:p>
    <w:p w14:paraId="25195270" w14:textId="39A3D5D8" w:rsidR="00273251" w:rsidRPr="00273251" w:rsidRDefault="00273251" w:rsidP="00273251">
      <w:pPr>
        <w:jc w:val="both"/>
        <w:rPr>
          <w:rFonts w:ascii="Gill Sans MT" w:hAnsi="Gill Sans MT"/>
        </w:rPr>
      </w:pPr>
      <w:r w:rsidRPr="00273251">
        <w:rPr>
          <w:rFonts w:ascii="Gill Sans MT" w:hAnsi="Gill Sans MT"/>
        </w:rPr>
        <w:t>Parents have a legal right to withdraw their children from Religious Education lessons, but as</w:t>
      </w:r>
      <w:r w:rsidR="002A68B7">
        <w:rPr>
          <w:rFonts w:ascii="Gill Sans MT" w:hAnsi="Gill Sans MT"/>
        </w:rPr>
        <w:t xml:space="preserve"> </w:t>
      </w:r>
      <w:r w:rsidRPr="00273251">
        <w:rPr>
          <w:rFonts w:ascii="Gill Sans MT" w:hAnsi="Gill Sans MT"/>
        </w:rPr>
        <w:t>R.E. is so central to the life and identity to our school we would ask parents to discuss with</w:t>
      </w:r>
      <w:r w:rsidR="002A68B7">
        <w:rPr>
          <w:rFonts w:ascii="Gill Sans MT" w:hAnsi="Gill Sans MT"/>
        </w:rPr>
        <w:t xml:space="preserve"> </w:t>
      </w:r>
      <w:r w:rsidRPr="00273251">
        <w:rPr>
          <w:rFonts w:ascii="Gill Sans MT" w:hAnsi="Gill Sans MT"/>
        </w:rPr>
        <w:t>the head teacher any reasons they might have for doing this.</w:t>
      </w:r>
    </w:p>
    <w:p w14:paraId="577C5F90" w14:textId="77777777" w:rsidR="00273251" w:rsidRPr="00273251" w:rsidRDefault="00273251" w:rsidP="00273251">
      <w:pPr>
        <w:jc w:val="both"/>
        <w:rPr>
          <w:rFonts w:ascii="Gill Sans MT" w:hAnsi="Gill Sans MT"/>
          <w:b/>
        </w:rPr>
      </w:pPr>
      <w:r w:rsidRPr="00273251">
        <w:rPr>
          <w:rFonts w:ascii="Gill Sans MT" w:hAnsi="Gill Sans MT"/>
          <w:b/>
        </w:rPr>
        <w:t>Teaching and Learning</w:t>
      </w:r>
    </w:p>
    <w:p w14:paraId="4D179F28" w14:textId="3CA8A85B" w:rsidR="00273251" w:rsidRPr="00273251" w:rsidRDefault="00273251" w:rsidP="00273251">
      <w:pPr>
        <w:jc w:val="both"/>
        <w:rPr>
          <w:rFonts w:ascii="Gill Sans MT" w:hAnsi="Gill Sans MT"/>
        </w:rPr>
      </w:pPr>
      <w:r w:rsidRPr="00273251">
        <w:rPr>
          <w:rFonts w:ascii="Gill Sans MT" w:hAnsi="Gill Sans MT"/>
        </w:rPr>
        <w:t>Religious education is generally taught as a separate subject timetabled on a weekly basis but</w:t>
      </w:r>
      <w:r w:rsidR="002A68B7">
        <w:rPr>
          <w:rFonts w:ascii="Gill Sans MT" w:hAnsi="Gill Sans MT"/>
        </w:rPr>
        <w:t xml:space="preserve"> </w:t>
      </w:r>
      <w:r w:rsidRPr="00273251">
        <w:rPr>
          <w:rFonts w:ascii="Gill Sans MT" w:hAnsi="Gill Sans MT"/>
        </w:rPr>
        <w:t>may sometimes be taught in blocks, as part of a cross curricular theme or during whole</w:t>
      </w:r>
      <w:r w:rsidR="002A68B7">
        <w:rPr>
          <w:rFonts w:ascii="Gill Sans MT" w:hAnsi="Gill Sans MT"/>
        </w:rPr>
        <w:t xml:space="preserve"> </w:t>
      </w:r>
      <w:r w:rsidRPr="00273251">
        <w:rPr>
          <w:rFonts w:ascii="Gill Sans MT" w:hAnsi="Gill Sans MT"/>
        </w:rPr>
        <w:t>school R.E. focus days.</w:t>
      </w:r>
    </w:p>
    <w:p w14:paraId="16356795" w14:textId="77777777" w:rsidR="002A68B7" w:rsidRDefault="00273251" w:rsidP="00273251">
      <w:pPr>
        <w:jc w:val="both"/>
        <w:rPr>
          <w:rFonts w:ascii="Gill Sans MT" w:hAnsi="Gill Sans MT"/>
        </w:rPr>
      </w:pPr>
      <w:r w:rsidRPr="00273251">
        <w:rPr>
          <w:rFonts w:ascii="Gill Sans MT" w:hAnsi="Gill Sans MT"/>
        </w:rPr>
        <w:t>Each teacher uses a variety of strategies when teaching RE. The strategies adopted are</w:t>
      </w:r>
      <w:r w:rsidR="002A68B7">
        <w:rPr>
          <w:rFonts w:ascii="Gill Sans MT" w:hAnsi="Gill Sans MT"/>
        </w:rPr>
        <w:t xml:space="preserve"> </w:t>
      </w:r>
      <w:r w:rsidRPr="00273251">
        <w:rPr>
          <w:rFonts w:ascii="Gill Sans MT" w:hAnsi="Gill Sans MT"/>
        </w:rPr>
        <w:t>dependent on the nature of the task and will encourage pupils to learn effectively and with</w:t>
      </w:r>
      <w:r w:rsidR="002A68B7">
        <w:rPr>
          <w:rFonts w:ascii="Gill Sans MT" w:hAnsi="Gill Sans MT"/>
        </w:rPr>
        <w:t xml:space="preserve"> </w:t>
      </w:r>
      <w:r w:rsidRPr="00273251">
        <w:rPr>
          <w:rFonts w:ascii="Gill Sans MT" w:hAnsi="Gill Sans MT"/>
        </w:rPr>
        <w:t>interest. They will be primarily based around the following elements:</w:t>
      </w:r>
    </w:p>
    <w:p w14:paraId="0C8D127E" w14:textId="19D36DE3" w:rsidR="002A68B7" w:rsidRPr="002A68B7" w:rsidRDefault="00273251" w:rsidP="00AD0620">
      <w:pPr>
        <w:pStyle w:val="ListParagraph"/>
        <w:numPr>
          <w:ilvl w:val="0"/>
          <w:numId w:val="5"/>
        </w:numPr>
        <w:jc w:val="both"/>
        <w:rPr>
          <w:rFonts w:ascii="Gill Sans MT" w:hAnsi="Gill Sans MT"/>
        </w:rPr>
      </w:pPr>
      <w:r w:rsidRPr="002A68B7">
        <w:rPr>
          <w:rFonts w:ascii="Gill Sans MT" w:hAnsi="Gill Sans MT"/>
        </w:rPr>
        <w:t>Making sense of the text</w:t>
      </w:r>
    </w:p>
    <w:p w14:paraId="2BE79D87" w14:textId="77777777" w:rsidR="002A68B7" w:rsidRPr="002A68B7" w:rsidRDefault="00273251" w:rsidP="00AD0620">
      <w:pPr>
        <w:pStyle w:val="ListParagraph"/>
        <w:numPr>
          <w:ilvl w:val="0"/>
          <w:numId w:val="5"/>
        </w:numPr>
        <w:jc w:val="both"/>
        <w:rPr>
          <w:rFonts w:ascii="Gill Sans MT" w:hAnsi="Gill Sans MT"/>
        </w:rPr>
      </w:pPr>
      <w:r w:rsidRPr="002A68B7">
        <w:rPr>
          <w:rFonts w:ascii="Gill Sans MT" w:hAnsi="Gill Sans MT"/>
        </w:rPr>
        <w:t>Understanding the impact</w:t>
      </w:r>
    </w:p>
    <w:p w14:paraId="71398F40" w14:textId="6F932047" w:rsidR="00273251" w:rsidRPr="002A68B7" w:rsidRDefault="00273251" w:rsidP="00AD0620">
      <w:pPr>
        <w:pStyle w:val="ListParagraph"/>
        <w:numPr>
          <w:ilvl w:val="0"/>
          <w:numId w:val="5"/>
        </w:numPr>
        <w:jc w:val="both"/>
        <w:rPr>
          <w:rFonts w:ascii="Gill Sans MT" w:hAnsi="Gill Sans MT"/>
        </w:rPr>
      </w:pPr>
      <w:r w:rsidRPr="002A68B7">
        <w:rPr>
          <w:rFonts w:ascii="Gill Sans MT" w:hAnsi="Gill Sans MT"/>
        </w:rPr>
        <w:t>Making connections</w:t>
      </w:r>
    </w:p>
    <w:p w14:paraId="74CDB80A" w14:textId="77777777" w:rsidR="00273251" w:rsidRDefault="00273251" w:rsidP="00273251">
      <w:pPr>
        <w:jc w:val="both"/>
        <w:rPr>
          <w:rFonts w:ascii="Gill Sans MT" w:hAnsi="Gill Sans MT"/>
        </w:rPr>
      </w:pPr>
    </w:p>
    <w:p w14:paraId="50F7F814" w14:textId="08FB1FF9" w:rsidR="00273251" w:rsidRPr="00273251" w:rsidRDefault="00273251" w:rsidP="00273251">
      <w:pPr>
        <w:jc w:val="both"/>
        <w:rPr>
          <w:rFonts w:ascii="Gill Sans MT" w:hAnsi="Gill Sans MT"/>
        </w:rPr>
      </w:pPr>
      <w:r w:rsidRPr="00273251">
        <w:rPr>
          <w:rFonts w:ascii="Gill Sans MT" w:hAnsi="Gill Sans MT"/>
        </w:rPr>
        <w:t>Attention is given to the development of key skills leading to end of phase outcomes and</w:t>
      </w:r>
      <w:r w:rsidR="002A68B7">
        <w:rPr>
          <w:rFonts w:ascii="Gill Sans MT" w:hAnsi="Gill Sans MT"/>
        </w:rPr>
        <w:t xml:space="preserve"> </w:t>
      </w:r>
      <w:r w:rsidRPr="00273251">
        <w:rPr>
          <w:rFonts w:ascii="Gill Sans MT" w:hAnsi="Gill Sans MT"/>
        </w:rPr>
        <w:t>knowledge building blocks. We aim to provide tasks which require pupils to develop their</w:t>
      </w:r>
      <w:r w:rsidR="002A68B7">
        <w:rPr>
          <w:rFonts w:ascii="Gill Sans MT" w:hAnsi="Gill Sans MT"/>
        </w:rPr>
        <w:t xml:space="preserve"> </w:t>
      </w:r>
      <w:r w:rsidRPr="00273251">
        <w:rPr>
          <w:rFonts w:ascii="Gill Sans MT" w:hAnsi="Gill Sans MT"/>
        </w:rPr>
        <w:t>ability to investigate, interpret, reflect, evaluate, empathise, analyse, synthesise, apply,</w:t>
      </w:r>
      <w:r w:rsidR="002A68B7">
        <w:rPr>
          <w:rFonts w:ascii="Gill Sans MT" w:hAnsi="Gill Sans MT"/>
        </w:rPr>
        <w:t xml:space="preserve"> </w:t>
      </w:r>
      <w:r w:rsidRPr="00273251">
        <w:rPr>
          <w:rFonts w:ascii="Gill Sans MT" w:hAnsi="Gill Sans MT"/>
        </w:rPr>
        <w:t>express and discern.</w:t>
      </w:r>
    </w:p>
    <w:p w14:paraId="7917105A" w14:textId="7E885D39" w:rsidR="00273251" w:rsidRPr="00273251" w:rsidRDefault="00273251" w:rsidP="00273251">
      <w:pPr>
        <w:jc w:val="both"/>
        <w:rPr>
          <w:rFonts w:ascii="Gill Sans MT" w:hAnsi="Gill Sans MT"/>
        </w:rPr>
      </w:pPr>
      <w:r w:rsidRPr="00273251">
        <w:rPr>
          <w:rFonts w:ascii="Gill Sans MT" w:hAnsi="Gill Sans MT"/>
        </w:rPr>
        <w:t>There are opportunities for whole class, group and individual work and activities are adapted</w:t>
      </w:r>
      <w:r w:rsidR="002A68B7">
        <w:rPr>
          <w:rFonts w:ascii="Gill Sans MT" w:hAnsi="Gill Sans MT"/>
        </w:rPr>
        <w:t xml:space="preserve"> </w:t>
      </w:r>
      <w:r w:rsidRPr="00273251">
        <w:rPr>
          <w:rFonts w:ascii="Gill Sans MT" w:hAnsi="Gill Sans MT"/>
        </w:rPr>
        <w:t>to ensure the inclusion of all abilities.</w:t>
      </w:r>
    </w:p>
    <w:p w14:paraId="2C1BD326" w14:textId="493A1553" w:rsidR="00273251" w:rsidRPr="00273251" w:rsidRDefault="00273251" w:rsidP="00273251">
      <w:pPr>
        <w:jc w:val="both"/>
        <w:rPr>
          <w:rFonts w:ascii="Gill Sans MT" w:hAnsi="Gill Sans MT"/>
        </w:rPr>
      </w:pPr>
      <w:r w:rsidRPr="00273251">
        <w:rPr>
          <w:rFonts w:ascii="Gill Sans MT" w:hAnsi="Gill Sans MT"/>
        </w:rPr>
        <w:t>Through teaching we aim to utilise the pupils’ own experiences by exploring the links</w:t>
      </w:r>
      <w:r w:rsidR="002A68B7">
        <w:rPr>
          <w:rFonts w:ascii="Gill Sans MT" w:hAnsi="Gill Sans MT"/>
        </w:rPr>
        <w:t xml:space="preserve"> </w:t>
      </w:r>
      <w:r w:rsidRPr="00273251">
        <w:rPr>
          <w:rFonts w:ascii="Gill Sans MT" w:hAnsi="Gill Sans MT"/>
        </w:rPr>
        <w:t>between the lesson content in religious education and the personal challenges pupils face in</w:t>
      </w:r>
      <w:r w:rsidR="002A68B7">
        <w:rPr>
          <w:rFonts w:ascii="Gill Sans MT" w:hAnsi="Gill Sans MT"/>
        </w:rPr>
        <w:t xml:space="preserve"> </w:t>
      </w:r>
      <w:r w:rsidRPr="00273251">
        <w:rPr>
          <w:rFonts w:ascii="Gill Sans MT" w:hAnsi="Gill Sans MT"/>
        </w:rPr>
        <w:t>their everyday lives.</w:t>
      </w:r>
    </w:p>
    <w:p w14:paraId="4B5D3307" w14:textId="41FA456D" w:rsidR="00273251" w:rsidRPr="00273251" w:rsidRDefault="00273251" w:rsidP="00273251">
      <w:pPr>
        <w:jc w:val="both"/>
        <w:rPr>
          <w:rFonts w:ascii="Gill Sans MT" w:hAnsi="Gill Sans MT"/>
        </w:rPr>
      </w:pPr>
      <w:r w:rsidRPr="00273251">
        <w:rPr>
          <w:rFonts w:ascii="Gill Sans MT" w:hAnsi="Gill Sans MT"/>
        </w:rPr>
        <w:t>We recognise the value of incorporating the creative/expressive arts in our teaching. We aim</w:t>
      </w:r>
      <w:r w:rsidR="002A68B7">
        <w:rPr>
          <w:rFonts w:ascii="Gill Sans MT" w:hAnsi="Gill Sans MT"/>
        </w:rPr>
        <w:t xml:space="preserve"> </w:t>
      </w:r>
      <w:r w:rsidRPr="00273251">
        <w:rPr>
          <w:rFonts w:ascii="Gill Sans MT" w:hAnsi="Gill Sans MT"/>
        </w:rPr>
        <w:t>to provide opportunities to develop skills in dance, drama, art and music where appropriate.</w:t>
      </w:r>
    </w:p>
    <w:p w14:paraId="063464E2" w14:textId="550C326A" w:rsidR="00273251" w:rsidRPr="00273251" w:rsidRDefault="00273251" w:rsidP="00273251">
      <w:pPr>
        <w:jc w:val="both"/>
        <w:rPr>
          <w:rFonts w:ascii="Gill Sans MT" w:hAnsi="Gill Sans MT"/>
        </w:rPr>
      </w:pPr>
      <w:r w:rsidRPr="00273251">
        <w:rPr>
          <w:rFonts w:ascii="Gill Sans MT" w:hAnsi="Gill Sans MT"/>
        </w:rPr>
        <w:t>We aim to continually challenge pupils to discover the underlying message of the teaching</w:t>
      </w:r>
      <w:r w:rsidR="002A68B7">
        <w:rPr>
          <w:rFonts w:ascii="Gill Sans MT" w:hAnsi="Gill Sans MT"/>
        </w:rPr>
        <w:t xml:space="preserve"> </w:t>
      </w:r>
      <w:r w:rsidRPr="00273251">
        <w:rPr>
          <w:rFonts w:ascii="Gill Sans MT" w:hAnsi="Gill Sans MT"/>
        </w:rPr>
        <w:t>behind religious traditions, stories, artefacts and ceremonies.</w:t>
      </w:r>
    </w:p>
    <w:p w14:paraId="6904CA26" w14:textId="7630B03D" w:rsidR="00273251" w:rsidRPr="00273251" w:rsidRDefault="00273251" w:rsidP="00273251">
      <w:pPr>
        <w:jc w:val="both"/>
        <w:rPr>
          <w:rFonts w:ascii="Gill Sans MT" w:hAnsi="Gill Sans MT"/>
        </w:rPr>
      </w:pPr>
      <w:r w:rsidRPr="00273251">
        <w:rPr>
          <w:rFonts w:ascii="Gill Sans MT" w:hAnsi="Gill Sans MT"/>
        </w:rPr>
        <w:t>We aim to provide learning situations that encourage both direct and indirect learning</w:t>
      </w:r>
      <w:r w:rsidR="002A68B7">
        <w:rPr>
          <w:rFonts w:ascii="Gill Sans MT" w:hAnsi="Gill Sans MT"/>
        </w:rPr>
        <w:t xml:space="preserve"> </w:t>
      </w:r>
      <w:r w:rsidRPr="00273251">
        <w:rPr>
          <w:rFonts w:ascii="Gill Sans MT" w:hAnsi="Gill Sans MT"/>
        </w:rPr>
        <w:t>experiences and every effort is made to avoid presenting stereotypical images of people and</w:t>
      </w:r>
      <w:r w:rsidR="002A68B7">
        <w:rPr>
          <w:rFonts w:ascii="Gill Sans MT" w:hAnsi="Gill Sans MT"/>
        </w:rPr>
        <w:t xml:space="preserve"> </w:t>
      </w:r>
      <w:r w:rsidRPr="00273251">
        <w:rPr>
          <w:rFonts w:ascii="Gill Sans MT" w:hAnsi="Gill Sans MT"/>
        </w:rPr>
        <w:t>places. The use of resources outside the classroom is greatly encouraged to enhance the areas</w:t>
      </w:r>
      <w:r w:rsidR="002A68B7">
        <w:rPr>
          <w:rFonts w:ascii="Gill Sans MT" w:hAnsi="Gill Sans MT"/>
        </w:rPr>
        <w:t xml:space="preserve"> </w:t>
      </w:r>
      <w:r w:rsidRPr="00273251">
        <w:rPr>
          <w:rFonts w:ascii="Gill Sans MT" w:hAnsi="Gill Sans MT"/>
        </w:rPr>
        <w:t>of focus and support the wide variety of resources that are available for use within the</w:t>
      </w:r>
      <w:r w:rsidR="002A68B7">
        <w:rPr>
          <w:rFonts w:ascii="Gill Sans MT" w:hAnsi="Gill Sans MT"/>
        </w:rPr>
        <w:t xml:space="preserve"> </w:t>
      </w:r>
      <w:r w:rsidRPr="00273251">
        <w:rPr>
          <w:rFonts w:ascii="Gill Sans MT" w:hAnsi="Gill Sans MT"/>
        </w:rPr>
        <w:t>classroom for example,</w:t>
      </w:r>
    </w:p>
    <w:p w14:paraId="77CC00D3" w14:textId="312E8242" w:rsidR="00273251" w:rsidRPr="002A68B7" w:rsidRDefault="00273251" w:rsidP="00AD0620">
      <w:pPr>
        <w:pStyle w:val="ListParagraph"/>
        <w:numPr>
          <w:ilvl w:val="0"/>
          <w:numId w:val="6"/>
        </w:numPr>
        <w:jc w:val="both"/>
        <w:rPr>
          <w:rFonts w:ascii="Gill Sans MT" w:hAnsi="Gill Sans MT"/>
        </w:rPr>
      </w:pPr>
      <w:r w:rsidRPr="002A68B7">
        <w:rPr>
          <w:rFonts w:ascii="Gill Sans MT" w:hAnsi="Gill Sans MT"/>
        </w:rPr>
        <w:lastRenderedPageBreak/>
        <w:t>artefacts</w:t>
      </w:r>
    </w:p>
    <w:p w14:paraId="68488381" w14:textId="40184B58" w:rsidR="00273251" w:rsidRPr="002A68B7" w:rsidRDefault="00273251" w:rsidP="00AD0620">
      <w:pPr>
        <w:pStyle w:val="ListParagraph"/>
        <w:numPr>
          <w:ilvl w:val="0"/>
          <w:numId w:val="6"/>
        </w:numPr>
        <w:jc w:val="both"/>
        <w:rPr>
          <w:rFonts w:ascii="Gill Sans MT" w:hAnsi="Gill Sans MT"/>
        </w:rPr>
      </w:pPr>
      <w:r w:rsidRPr="002A68B7">
        <w:rPr>
          <w:rFonts w:ascii="Gill Sans MT" w:hAnsi="Gill Sans MT"/>
        </w:rPr>
        <w:t>information books</w:t>
      </w:r>
    </w:p>
    <w:p w14:paraId="40E9D896" w14:textId="094EF487" w:rsidR="00273251" w:rsidRPr="002A68B7" w:rsidRDefault="00273251" w:rsidP="00AD0620">
      <w:pPr>
        <w:pStyle w:val="ListParagraph"/>
        <w:numPr>
          <w:ilvl w:val="0"/>
          <w:numId w:val="6"/>
        </w:numPr>
        <w:jc w:val="both"/>
        <w:rPr>
          <w:rFonts w:ascii="Gill Sans MT" w:hAnsi="Gill Sans MT"/>
        </w:rPr>
      </w:pPr>
      <w:r w:rsidRPr="002A68B7">
        <w:rPr>
          <w:rFonts w:ascii="Gill Sans MT" w:hAnsi="Gill Sans MT"/>
        </w:rPr>
        <w:t>globes, atlases and maps of the world</w:t>
      </w:r>
    </w:p>
    <w:p w14:paraId="6626BB78" w14:textId="00D16FDE" w:rsidR="00273251" w:rsidRPr="002A68B7" w:rsidRDefault="00273251" w:rsidP="00AD0620">
      <w:pPr>
        <w:pStyle w:val="ListParagraph"/>
        <w:numPr>
          <w:ilvl w:val="0"/>
          <w:numId w:val="6"/>
        </w:numPr>
        <w:jc w:val="both"/>
        <w:rPr>
          <w:rFonts w:ascii="Gill Sans MT" w:hAnsi="Gill Sans MT"/>
        </w:rPr>
      </w:pPr>
      <w:r w:rsidRPr="002A68B7">
        <w:rPr>
          <w:rFonts w:ascii="Gill Sans MT" w:hAnsi="Gill Sans MT"/>
        </w:rPr>
        <w:t>photographs and other pictorial material</w:t>
      </w:r>
    </w:p>
    <w:p w14:paraId="76F2E7A5" w14:textId="63A14928" w:rsidR="00273251" w:rsidRPr="002A68B7" w:rsidRDefault="00273251" w:rsidP="00AD0620">
      <w:pPr>
        <w:pStyle w:val="ListParagraph"/>
        <w:numPr>
          <w:ilvl w:val="0"/>
          <w:numId w:val="6"/>
        </w:numPr>
        <w:jc w:val="both"/>
        <w:rPr>
          <w:rFonts w:ascii="Gill Sans MT" w:hAnsi="Gill Sans MT"/>
        </w:rPr>
      </w:pPr>
      <w:r w:rsidRPr="002A68B7">
        <w:rPr>
          <w:rFonts w:ascii="Gill Sans MT" w:hAnsi="Gill Sans MT"/>
        </w:rPr>
        <w:t>video, television and radio programmes</w:t>
      </w:r>
    </w:p>
    <w:p w14:paraId="5FADAB36" w14:textId="3AACE78A" w:rsidR="00273251" w:rsidRPr="002A68B7" w:rsidRDefault="00273251" w:rsidP="00AD0620">
      <w:pPr>
        <w:pStyle w:val="ListParagraph"/>
        <w:numPr>
          <w:ilvl w:val="0"/>
          <w:numId w:val="6"/>
        </w:numPr>
        <w:jc w:val="both"/>
        <w:rPr>
          <w:rFonts w:ascii="Gill Sans MT" w:hAnsi="Gill Sans MT"/>
        </w:rPr>
      </w:pPr>
      <w:r w:rsidRPr="002A68B7">
        <w:rPr>
          <w:rFonts w:ascii="Gill Sans MT" w:hAnsi="Gill Sans MT"/>
        </w:rPr>
        <w:t>school library</w:t>
      </w:r>
    </w:p>
    <w:p w14:paraId="7BFA0911" w14:textId="018E4DF2" w:rsidR="00273251" w:rsidRPr="002A68B7" w:rsidRDefault="00273251" w:rsidP="00AD0620">
      <w:pPr>
        <w:pStyle w:val="ListParagraph"/>
        <w:numPr>
          <w:ilvl w:val="0"/>
          <w:numId w:val="6"/>
        </w:numPr>
        <w:jc w:val="both"/>
        <w:rPr>
          <w:rFonts w:ascii="Gill Sans MT" w:hAnsi="Gill Sans MT"/>
        </w:rPr>
      </w:pPr>
      <w:r w:rsidRPr="002A68B7">
        <w:rPr>
          <w:rFonts w:ascii="Gill Sans MT" w:hAnsi="Gill Sans MT"/>
        </w:rPr>
        <w:t>internet enquiry</w:t>
      </w:r>
    </w:p>
    <w:p w14:paraId="423ABDBF" w14:textId="78379F9F" w:rsidR="00273251" w:rsidRPr="002A68B7" w:rsidRDefault="00273251" w:rsidP="00AD0620">
      <w:pPr>
        <w:pStyle w:val="ListParagraph"/>
        <w:numPr>
          <w:ilvl w:val="0"/>
          <w:numId w:val="6"/>
        </w:numPr>
        <w:jc w:val="both"/>
        <w:rPr>
          <w:rFonts w:ascii="Gill Sans MT" w:hAnsi="Gill Sans MT"/>
        </w:rPr>
      </w:pPr>
      <w:r w:rsidRPr="002A68B7">
        <w:rPr>
          <w:rFonts w:ascii="Gill Sans MT" w:hAnsi="Gill Sans MT"/>
        </w:rPr>
        <w:t>visits and visitors</w:t>
      </w:r>
    </w:p>
    <w:p w14:paraId="628E29DE" w14:textId="0532650D" w:rsidR="00273251" w:rsidRPr="002A68B7" w:rsidRDefault="00273251" w:rsidP="00AD0620">
      <w:pPr>
        <w:pStyle w:val="ListParagraph"/>
        <w:numPr>
          <w:ilvl w:val="0"/>
          <w:numId w:val="6"/>
        </w:numPr>
        <w:jc w:val="both"/>
        <w:rPr>
          <w:rFonts w:ascii="Gill Sans MT" w:hAnsi="Gill Sans MT"/>
        </w:rPr>
      </w:pPr>
      <w:r w:rsidRPr="002A68B7">
        <w:rPr>
          <w:rFonts w:ascii="Gill Sans MT" w:hAnsi="Gill Sans MT"/>
        </w:rPr>
        <w:t>Diocesan resource centre</w:t>
      </w:r>
    </w:p>
    <w:p w14:paraId="0BE72B6C" w14:textId="408BECEF" w:rsidR="00273251" w:rsidRPr="00273251" w:rsidRDefault="00273251" w:rsidP="00273251">
      <w:pPr>
        <w:jc w:val="both"/>
        <w:rPr>
          <w:rFonts w:ascii="Gill Sans MT" w:hAnsi="Gill Sans MT"/>
        </w:rPr>
      </w:pPr>
      <w:r w:rsidRPr="00273251">
        <w:rPr>
          <w:rFonts w:ascii="Gill Sans MT" w:hAnsi="Gill Sans MT"/>
        </w:rPr>
        <w:t>There is ample opportunity to use outdoor learning to enhance teaching, within the school grounds,</w:t>
      </w:r>
      <w:r w:rsidR="002A68B7">
        <w:rPr>
          <w:rFonts w:ascii="Gill Sans MT" w:hAnsi="Gill Sans MT"/>
        </w:rPr>
        <w:t xml:space="preserve"> </w:t>
      </w:r>
      <w:r w:rsidRPr="00273251">
        <w:rPr>
          <w:rFonts w:ascii="Gill Sans MT" w:hAnsi="Gill Sans MT"/>
        </w:rPr>
        <w:t>and as part of our Forest School program. Use must a</w:t>
      </w:r>
      <w:r w:rsidR="00B76B33">
        <w:rPr>
          <w:rFonts w:ascii="Gill Sans MT" w:hAnsi="Gill Sans MT"/>
        </w:rPr>
        <w:t xml:space="preserve">lso be made of the local church with plans to visit a local </w:t>
      </w:r>
      <w:r w:rsidRPr="00273251">
        <w:rPr>
          <w:rFonts w:ascii="Gill Sans MT" w:hAnsi="Gill Sans MT"/>
        </w:rPr>
        <w:t>mosque, synagogue and temple.</w:t>
      </w:r>
    </w:p>
    <w:p w14:paraId="5976A797" w14:textId="77777777" w:rsidR="00B76B33" w:rsidRDefault="00B76B33" w:rsidP="00273251">
      <w:pPr>
        <w:jc w:val="both"/>
        <w:rPr>
          <w:rFonts w:ascii="Gill Sans MT" w:hAnsi="Gill Sans MT"/>
        </w:rPr>
      </w:pPr>
    </w:p>
    <w:p w14:paraId="105B0C1A" w14:textId="62A7C67D" w:rsidR="00273251" w:rsidRPr="00273251" w:rsidRDefault="00273251" w:rsidP="00273251">
      <w:pPr>
        <w:jc w:val="both"/>
        <w:rPr>
          <w:rFonts w:ascii="Gill Sans MT" w:hAnsi="Gill Sans MT"/>
        </w:rPr>
      </w:pPr>
      <w:r w:rsidRPr="00273251">
        <w:rPr>
          <w:rFonts w:ascii="Gill Sans MT" w:hAnsi="Gill Sans MT"/>
        </w:rPr>
        <w:t>Pupils are to study in depth the religious traditions of the following groups:</w:t>
      </w:r>
    </w:p>
    <w:p w14:paraId="7FDCC36D" w14:textId="437244D1" w:rsidR="00273251" w:rsidRPr="00273251" w:rsidRDefault="00B76B33" w:rsidP="00273251">
      <w:pPr>
        <w:jc w:val="both"/>
        <w:rPr>
          <w:rFonts w:ascii="Gill Sans MT" w:hAnsi="Gill Sans MT"/>
        </w:rPr>
      </w:pPr>
      <w:r>
        <w:rPr>
          <w:rFonts w:ascii="Gill Sans MT" w:hAnsi="Gill Sans MT"/>
        </w:rPr>
        <w:t>Reception (age 4 – 5)</w:t>
      </w:r>
      <w:r>
        <w:rPr>
          <w:rFonts w:ascii="Gill Sans MT" w:hAnsi="Gill Sans MT"/>
        </w:rPr>
        <w:tab/>
      </w:r>
      <w:r>
        <w:rPr>
          <w:rFonts w:ascii="Gill Sans MT" w:hAnsi="Gill Sans MT"/>
        </w:rPr>
        <w:tab/>
      </w:r>
      <w:r w:rsidR="00273251" w:rsidRPr="00273251">
        <w:rPr>
          <w:rFonts w:ascii="Gill Sans MT" w:hAnsi="Gill Sans MT"/>
        </w:rPr>
        <w:t xml:space="preserve">Children </w:t>
      </w:r>
      <w:r>
        <w:rPr>
          <w:rFonts w:ascii="Gill Sans MT" w:hAnsi="Gill Sans MT"/>
        </w:rPr>
        <w:t xml:space="preserve">will encounter Christianity and </w:t>
      </w:r>
      <w:r w:rsidR="00273251" w:rsidRPr="00273251">
        <w:rPr>
          <w:rFonts w:ascii="Gill Sans MT" w:hAnsi="Gill Sans MT"/>
        </w:rPr>
        <w:t>other faiths,</w:t>
      </w:r>
      <w:r>
        <w:rPr>
          <w:rFonts w:ascii="Gill Sans MT" w:hAnsi="Gill Sans MT"/>
        </w:rPr>
        <w:t xml:space="preserve"> as part of their growing sense </w:t>
      </w:r>
      <w:r w:rsidR="00273251" w:rsidRPr="00273251">
        <w:rPr>
          <w:rFonts w:ascii="Gill Sans MT" w:hAnsi="Gill Sans MT"/>
        </w:rPr>
        <w:t>of self</w:t>
      </w:r>
      <w:r>
        <w:rPr>
          <w:rFonts w:ascii="Gill Sans MT" w:hAnsi="Gill Sans MT"/>
        </w:rPr>
        <w:t xml:space="preserve">, their own community and their </w:t>
      </w:r>
      <w:r w:rsidR="00273251" w:rsidRPr="00273251">
        <w:rPr>
          <w:rFonts w:ascii="Gill Sans MT" w:hAnsi="Gill Sans MT"/>
        </w:rPr>
        <w:t>place within it.</w:t>
      </w:r>
    </w:p>
    <w:p w14:paraId="5A218C45" w14:textId="5539EA94" w:rsidR="00273251" w:rsidRPr="00273251" w:rsidRDefault="00B76B33" w:rsidP="00273251">
      <w:pPr>
        <w:jc w:val="both"/>
        <w:rPr>
          <w:rFonts w:ascii="Gill Sans MT" w:hAnsi="Gill Sans MT"/>
        </w:rPr>
      </w:pPr>
      <w:r>
        <w:rPr>
          <w:rFonts w:ascii="Gill Sans MT" w:hAnsi="Gill Sans MT"/>
        </w:rPr>
        <w:t>Key Stage 1 (age 5 – 7)</w:t>
      </w:r>
      <w:r>
        <w:rPr>
          <w:rFonts w:ascii="Gill Sans MT" w:hAnsi="Gill Sans MT"/>
        </w:rPr>
        <w:tab/>
      </w:r>
      <w:r>
        <w:rPr>
          <w:rFonts w:ascii="Gill Sans MT" w:hAnsi="Gill Sans MT"/>
        </w:rPr>
        <w:tab/>
      </w:r>
      <w:r w:rsidR="00273251" w:rsidRPr="00273251">
        <w:rPr>
          <w:rFonts w:ascii="Gill Sans MT" w:hAnsi="Gill Sans MT"/>
        </w:rPr>
        <w:t>Christians, Jews and Muslims.</w:t>
      </w:r>
    </w:p>
    <w:p w14:paraId="04DB073B" w14:textId="68CE6D49" w:rsidR="00273251" w:rsidRPr="00273251" w:rsidRDefault="00B76B33" w:rsidP="00273251">
      <w:pPr>
        <w:jc w:val="both"/>
        <w:rPr>
          <w:rFonts w:ascii="Gill Sans MT" w:hAnsi="Gill Sans MT"/>
        </w:rPr>
      </w:pPr>
      <w:r>
        <w:rPr>
          <w:rFonts w:ascii="Gill Sans MT" w:hAnsi="Gill Sans MT"/>
        </w:rPr>
        <w:t>Key Stage 2 (age 7 – 11)</w:t>
      </w:r>
      <w:r>
        <w:rPr>
          <w:rFonts w:ascii="Gill Sans MT" w:hAnsi="Gill Sans MT"/>
        </w:rPr>
        <w:tab/>
      </w:r>
      <w:r w:rsidR="00273251" w:rsidRPr="00273251">
        <w:rPr>
          <w:rFonts w:ascii="Gill Sans MT" w:hAnsi="Gill Sans MT"/>
        </w:rPr>
        <w:t>Christians, Muslims, Hindus and Jews Consideration of other religions and nonreligi</w:t>
      </w:r>
      <w:r>
        <w:rPr>
          <w:rFonts w:ascii="Gill Sans MT" w:hAnsi="Gill Sans MT"/>
        </w:rPr>
        <w:t xml:space="preserve">ous worldviews can occur at any </w:t>
      </w:r>
      <w:r w:rsidR="00273251" w:rsidRPr="00273251">
        <w:rPr>
          <w:rFonts w:ascii="Gill Sans MT" w:hAnsi="Gill Sans MT"/>
        </w:rPr>
        <w:t>key stag</w:t>
      </w:r>
      <w:r>
        <w:rPr>
          <w:rFonts w:ascii="Gill Sans MT" w:hAnsi="Gill Sans MT"/>
        </w:rPr>
        <w:t xml:space="preserve">e, as appropriate to the school </w:t>
      </w:r>
      <w:r w:rsidR="00273251" w:rsidRPr="00273251">
        <w:rPr>
          <w:rFonts w:ascii="Gill Sans MT" w:hAnsi="Gill Sans MT"/>
        </w:rPr>
        <w:t>context.</w:t>
      </w:r>
    </w:p>
    <w:p w14:paraId="61B113A9" w14:textId="77777777" w:rsidR="00273251" w:rsidRPr="00273251" w:rsidRDefault="00273251" w:rsidP="00273251">
      <w:pPr>
        <w:jc w:val="both"/>
        <w:rPr>
          <w:rFonts w:ascii="Gill Sans MT" w:hAnsi="Gill Sans MT"/>
        </w:rPr>
      </w:pPr>
      <w:r w:rsidRPr="00273251">
        <w:rPr>
          <w:rFonts w:ascii="Gill Sans MT" w:hAnsi="Gill Sans MT"/>
        </w:rPr>
        <w:t>Notice the language. ‘Christians’ rather than ‘Christianity’. This is to reflect the fact that RE starts with</w:t>
      </w:r>
    </w:p>
    <w:p w14:paraId="614C2132" w14:textId="77777777" w:rsidR="00273251" w:rsidRPr="00273251" w:rsidRDefault="00273251" w:rsidP="00273251">
      <w:pPr>
        <w:jc w:val="both"/>
        <w:rPr>
          <w:rFonts w:ascii="Gill Sans MT" w:hAnsi="Gill Sans MT"/>
        </w:rPr>
      </w:pPr>
      <w:r w:rsidRPr="00273251">
        <w:rPr>
          <w:rFonts w:ascii="Gill Sans MT" w:hAnsi="Gill Sans MT"/>
        </w:rPr>
        <w:t>encounters with living faiths rather than the history and structure of traditions.</w:t>
      </w:r>
    </w:p>
    <w:p w14:paraId="40A25D18" w14:textId="77777777" w:rsidR="00273251" w:rsidRPr="00B76B33" w:rsidRDefault="00273251" w:rsidP="00273251">
      <w:pPr>
        <w:jc w:val="both"/>
        <w:rPr>
          <w:rFonts w:ascii="Gill Sans MT" w:hAnsi="Gill Sans MT"/>
          <w:b/>
        </w:rPr>
      </w:pPr>
      <w:r w:rsidRPr="00B76B33">
        <w:rPr>
          <w:rFonts w:ascii="Gill Sans MT" w:hAnsi="Gill Sans MT"/>
          <w:b/>
        </w:rPr>
        <w:t>Subject Leadership</w:t>
      </w:r>
    </w:p>
    <w:p w14:paraId="647EB3D9" w14:textId="40F7FE29" w:rsidR="00273251" w:rsidRPr="00273251" w:rsidRDefault="00273251" w:rsidP="00273251">
      <w:pPr>
        <w:jc w:val="both"/>
        <w:rPr>
          <w:rFonts w:ascii="Gill Sans MT" w:hAnsi="Gill Sans MT"/>
        </w:rPr>
      </w:pPr>
      <w:r w:rsidRPr="00273251">
        <w:rPr>
          <w:rFonts w:ascii="Gill Sans MT" w:hAnsi="Gill Sans MT"/>
        </w:rPr>
        <w:t>1. The RE subject leader will support and monitor the subject and will receive an adequate</w:t>
      </w:r>
      <w:r w:rsidR="002A68B7">
        <w:rPr>
          <w:rFonts w:ascii="Gill Sans MT" w:hAnsi="Gill Sans MT"/>
        </w:rPr>
        <w:t xml:space="preserve"> </w:t>
      </w:r>
      <w:r w:rsidRPr="00273251">
        <w:rPr>
          <w:rFonts w:ascii="Gill Sans MT" w:hAnsi="Gill Sans MT"/>
        </w:rPr>
        <w:t>budget to do this.</w:t>
      </w:r>
    </w:p>
    <w:p w14:paraId="3989F75E" w14:textId="5B1A1355" w:rsidR="00273251" w:rsidRPr="00273251" w:rsidRDefault="00273251" w:rsidP="00273251">
      <w:pPr>
        <w:jc w:val="both"/>
        <w:rPr>
          <w:rFonts w:ascii="Gill Sans MT" w:hAnsi="Gill Sans MT"/>
        </w:rPr>
      </w:pPr>
      <w:r w:rsidRPr="00273251">
        <w:rPr>
          <w:rFonts w:ascii="Gill Sans MT" w:hAnsi="Gill Sans MT"/>
        </w:rPr>
        <w:t>2. The RE subject leader will ensure that his/her subject knowledge and expertise are kept</w:t>
      </w:r>
      <w:r w:rsidR="002A68B7">
        <w:rPr>
          <w:rFonts w:ascii="Gill Sans MT" w:hAnsi="Gill Sans MT"/>
        </w:rPr>
        <w:t xml:space="preserve"> </w:t>
      </w:r>
      <w:r w:rsidRPr="00273251">
        <w:rPr>
          <w:rFonts w:ascii="Gill Sans MT" w:hAnsi="Gill Sans MT"/>
        </w:rPr>
        <w:t>up to date by means of regular training</w:t>
      </w:r>
    </w:p>
    <w:p w14:paraId="430715E5" w14:textId="38429EF6" w:rsidR="00273251" w:rsidRPr="00273251" w:rsidRDefault="00273251" w:rsidP="00273251">
      <w:pPr>
        <w:jc w:val="both"/>
        <w:rPr>
          <w:rFonts w:ascii="Gill Sans MT" w:hAnsi="Gill Sans MT"/>
        </w:rPr>
      </w:pPr>
      <w:r w:rsidRPr="00273251">
        <w:rPr>
          <w:rFonts w:ascii="Gill Sans MT" w:hAnsi="Gill Sans MT"/>
        </w:rPr>
        <w:t>3. The RE subject leader will ensure that staff receive adequate training in the teaching and</w:t>
      </w:r>
      <w:r w:rsidR="002A68B7">
        <w:rPr>
          <w:rFonts w:ascii="Gill Sans MT" w:hAnsi="Gill Sans MT"/>
        </w:rPr>
        <w:t xml:space="preserve"> </w:t>
      </w:r>
      <w:r w:rsidRPr="00273251">
        <w:rPr>
          <w:rFonts w:ascii="Gill Sans MT" w:hAnsi="Gill Sans MT"/>
        </w:rPr>
        <w:t>assessment of RE.</w:t>
      </w:r>
    </w:p>
    <w:p w14:paraId="02B7142B" w14:textId="16543931" w:rsidR="00273251" w:rsidRPr="00273251" w:rsidRDefault="00273251" w:rsidP="00273251">
      <w:pPr>
        <w:jc w:val="both"/>
        <w:rPr>
          <w:rFonts w:ascii="Gill Sans MT" w:hAnsi="Gill Sans MT"/>
        </w:rPr>
      </w:pPr>
      <w:r w:rsidRPr="00273251">
        <w:rPr>
          <w:rFonts w:ascii="Gill Sans MT" w:hAnsi="Gill Sans MT"/>
        </w:rPr>
        <w:t>4. The RE subject leader will regularly monitor the quality of RE teaching across the</w:t>
      </w:r>
      <w:r w:rsidR="002A68B7">
        <w:rPr>
          <w:rFonts w:ascii="Gill Sans MT" w:hAnsi="Gill Sans MT"/>
        </w:rPr>
        <w:t xml:space="preserve"> </w:t>
      </w:r>
      <w:r w:rsidRPr="00273251">
        <w:rPr>
          <w:rFonts w:ascii="Gill Sans MT" w:hAnsi="Gill Sans MT"/>
        </w:rPr>
        <w:t>school.</w:t>
      </w:r>
    </w:p>
    <w:p w14:paraId="7E28A237" w14:textId="2B958EAB" w:rsidR="00273251" w:rsidRPr="00273251" w:rsidRDefault="00273251" w:rsidP="00273251">
      <w:pPr>
        <w:jc w:val="both"/>
        <w:rPr>
          <w:rFonts w:ascii="Gill Sans MT" w:hAnsi="Gill Sans MT"/>
        </w:rPr>
      </w:pPr>
      <w:r w:rsidRPr="00273251">
        <w:rPr>
          <w:rFonts w:ascii="Gill Sans MT" w:hAnsi="Gill Sans MT"/>
        </w:rPr>
        <w:t>5. The RE subject leader will liaise with the governor who holds responsibility for RE and</w:t>
      </w:r>
      <w:r w:rsidR="002A68B7">
        <w:rPr>
          <w:rFonts w:ascii="Gill Sans MT" w:hAnsi="Gill Sans MT"/>
        </w:rPr>
        <w:t xml:space="preserve"> </w:t>
      </w:r>
      <w:r w:rsidRPr="00273251">
        <w:rPr>
          <w:rFonts w:ascii="Gill Sans MT" w:hAnsi="Gill Sans MT"/>
        </w:rPr>
        <w:t>they will report regularly to the governing body on progress and attainment in RE.</w:t>
      </w:r>
    </w:p>
    <w:p w14:paraId="2ABB57E7" w14:textId="410571D1" w:rsidR="009B5045" w:rsidRPr="00D34E0B" w:rsidRDefault="00273251" w:rsidP="00273251">
      <w:pPr>
        <w:jc w:val="both"/>
        <w:rPr>
          <w:rFonts w:ascii="Gill Sans MT" w:hAnsi="Gill Sans MT"/>
        </w:rPr>
      </w:pPr>
      <w:r w:rsidRPr="00273251">
        <w:rPr>
          <w:rFonts w:ascii="Gill Sans MT" w:hAnsi="Gill Sans MT"/>
        </w:rPr>
        <w:t>6. The RE subject leader will ensure that the principles set out in the</w:t>
      </w:r>
      <w:r w:rsidR="002A68B7">
        <w:rPr>
          <w:rFonts w:ascii="Gill Sans MT" w:hAnsi="Gill Sans MT"/>
        </w:rPr>
        <w:t xml:space="preserve"> </w:t>
      </w:r>
      <w:r w:rsidRPr="00273251">
        <w:rPr>
          <w:rFonts w:ascii="Gill Sans MT" w:hAnsi="Gill Sans MT"/>
        </w:rPr>
        <w:t>National Society’s Statement of Entitlement for RE are implemented.</w:t>
      </w:r>
      <w:r w:rsidRPr="00273251">
        <w:rPr>
          <w:rFonts w:ascii="Gill Sans MT" w:hAnsi="Gill Sans MT"/>
        </w:rPr>
        <w:cr/>
      </w:r>
    </w:p>
    <w:p w14:paraId="75A60302" w14:textId="77777777" w:rsidR="009B5045" w:rsidRDefault="009B5045" w:rsidP="00A56D4E">
      <w:pPr>
        <w:jc w:val="both"/>
        <w:rPr>
          <w:rFonts w:ascii="Gill Sans MT" w:hAnsi="Gill Sans MT"/>
        </w:rPr>
      </w:pPr>
    </w:p>
    <w:p w14:paraId="7CCE47C1" w14:textId="77777777" w:rsidR="009B5045" w:rsidRPr="00D34E0B" w:rsidRDefault="009B5045" w:rsidP="00D34E0B">
      <w:pPr>
        <w:tabs>
          <w:tab w:val="left" w:pos="5850"/>
        </w:tabs>
        <w:rPr>
          <w:rFonts w:ascii="Gill Sans MT" w:hAnsi="Gill Sans MT"/>
        </w:rPr>
      </w:pPr>
      <w:r>
        <w:rPr>
          <w:rFonts w:ascii="Gill Sans MT" w:hAnsi="Gill Sans MT"/>
        </w:rPr>
        <w:tab/>
      </w:r>
    </w:p>
    <w:sectPr w:rsidR="009B5045" w:rsidRPr="00D34E0B" w:rsidSect="00CE7F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94F85" w14:textId="77777777" w:rsidR="00AD0620" w:rsidRDefault="00AD0620" w:rsidP="00722FED">
      <w:pPr>
        <w:spacing w:after="0"/>
      </w:pPr>
      <w:r>
        <w:separator/>
      </w:r>
    </w:p>
  </w:endnote>
  <w:endnote w:type="continuationSeparator" w:id="0">
    <w:p w14:paraId="4B3CB635" w14:textId="77777777" w:rsidR="00AD0620" w:rsidRDefault="00AD0620" w:rsidP="00722F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Gill Sans MT"/>
    <w:charset w:val="00"/>
    <w:family w:val="swiss"/>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BDACD" w14:textId="77777777" w:rsidR="00AD0620" w:rsidRDefault="00AD0620" w:rsidP="00722FED">
      <w:pPr>
        <w:spacing w:after="0"/>
      </w:pPr>
      <w:r>
        <w:separator/>
      </w:r>
    </w:p>
  </w:footnote>
  <w:footnote w:type="continuationSeparator" w:id="0">
    <w:p w14:paraId="640EEDFC" w14:textId="77777777" w:rsidR="00AD0620" w:rsidRDefault="00AD0620" w:rsidP="00722F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1CC2D58"/>
    <w:lvl w:ilvl="0">
      <w:start w:val="1"/>
      <w:numFmt w:val="bullet"/>
      <w:pStyle w:val="OfficeLevel5"/>
      <w:lvlText w:val=""/>
      <w:lvlJc w:val="left"/>
      <w:pPr>
        <w:tabs>
          <w:tab w:val="num" w:pos="643"/>
        </w:tabs>
        <w:ind w:left="643" w:hanging="360"/>
      </w:pPr>
      <w:rPr>
        <w:rFonts w:ascii="Symbol" w:hAnsi="Symbol" w:hint="default"/>
      </w:rPr>
    </w:lvl>
  </w:abstractNum>
  <w:abstractNum w:abstractNumId="1" w15:restartNumberingAfterBreak="0">
    <w:nsid w:val="00085B47"/>
    <w:multiLevelType w:val="multilevel"/>
    <w:tmpl w:val="E9DC3AA6"/>
    <w:name w:val="Office Level Numbering"/>
    <w:lvl w:ilvl="0">
      <w:start w:val="1"/>
      <w:numFmt w:val="decimal"/>
      <w:lvlText w:val="%1"/>
      <w:lvlJc w:val="left"/>
      <w:pPr>
        <w:tabs>
          <w:tab w:val="num" w:pos="720"/>
        </w:tabs>
        <w:ind w:left="720" w:hanging="720"/>
      </w:pPr>
      <w:rPr>
        <w:rFonts w:cs="Times New Roman" w:hint="default"/>
        <w:sz w:val="22"/>
      </w:rPr>
    </w:lvl>
    <w:lvl w:ilvl="1">
      <w:start w:val="1"/>
      <w:numFmt w:val="lowerRoman"/>
      <w:lvlText w:val="%2."/>
      <w:lvlJc w:val="right"/>
      <w:pPr>
        <w:tabs>
          <w:tab w:val="num" w:pos="900"/>
        </w:tabs>
        <w:ind w:left="900" w:hanging="180"/>
      </w:pPr>
      <w:rPr>
        <w:rFonts w:cs="Times New Roman" w:hint="default"/>
        <w:sz w:val="22"/>
      </w:rPr>
    </w:lvl>
    <w:lvl w:ilvl="2">
      <w:start w:val="1"/>
      <w:numFmt w:val="decimal"/>
      <w:lvlText w:val="%1.%2.%3"/>
      <w:lvlJc w:val="left"/>
      <w:pPr>
        <w:tabs>
          <w:tab w:val="num" w:pos="2160"/>
        </w:tabs>
        <w:ind w:left="2160" w:hanging="72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lowerRoman"/>
      <w:lvlText w:val="(%5)"/>
      <w:lvlJc w:val="left"/>
      <w:pPr>
        <w:tabs>
          <w:tab w:val="num" w:pos="3600"/>
        </w:tabs>
        <w:ind w:left="3600" w:hanging="720"/>
      </w:pPr>
      <w:rPr>
        <w:rFonts w:cs="Times New Roman" w:hint="default"/>
      </w:rPr>
    </w:lvl>
    <w:lvl w:ilvl="5">
      <w:start w:val="1"/>
      <w:numFmt w:val="upp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 w15:restartNumberingAfterBreak="0">
    <w:nsid w:val="067575CE"/>
    <w:multiLevelType w:val="multilevel"/>
    <w:tmpl w:val="9B0CC6AC"/>
    <w:name w:val="List Bullet"/>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3" w15:restartNumberingAfterBreak="0">
    <w:nsid w:val="0E4B0761"/>
    <w:multiLevelType w:val="hybridMultilevel"/>
    <w:tmpl w:val="668A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5499E"/>
    <w:multiLevelType w:val="hybridMultilevel"/>
    <w:tmpl w:val="0624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2A1DC6"/>
    <w:multiLevelType w:val="hybridMultilevel"/>
    <w:tmpl w:val="E59E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3"/>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FED"/>
    <w:rsid w:val="000250FB"/>
    <w:rsid w:val="00095BDB"/>
    <w:rsid w:val="000B34B8"/>
    <w:rsid w:val="000D5147"/>
    <w:rsid w:val="000E14A6"/>
    <w:rsid w:val="00150E54"/>
    <w:rsid w:val="0019098B"/>
    <w:rsid w:val="001A606C"/>
    <w:rsid w:val="001E7360"/>
    <w:rsid w:val="00210A4D"/>
    <w:rsid w:val="00230B0C"/>
    <w:rsid w:val="0025473C"/>
    <w:rsid w:val="00273251"/>
    <w:rsid w:val="002824B9"/>
    <w:rsid w:val="00283B6B"/>
    <w:rsid w:val="00293C31"/>
    <w:rsid w:val="00296FB2"/>
    <w:rsid w:val="002A68B7"/>
    <w:rsid w:val="002F648A"/>
    <w:rsid w:val="00305E84"/>
    <w:rsid w:val="003129A1"/>
    <w:rsid w:val="003747D1"/>
    <w:rsid w:val="00381A7A"/>
    <w:rsid w:val="003928F3"/>
    <w:rsid w:val="003B13CD"/>
    <w:rsid w:val="003F68B3"/>
    <w:rsid w:val="004006D0"/>
    <w:rsid w:val="00492D34"/>
    <w:rsid w:val="00536949"/>
    <w:rsid w:val="00565838"/>
    <w:rsid w:val="005C4133"/>
    <w:rsid w:val="0062276E"/>
    <w:rsid w:val="00664C24"/>
    <w:rsid w:val="00672982"/>
    <w:rsid w:val="006A0221"/>
    <w:rsid w:val="006B6431"/>
    <w:rsid w:val="006D42FD"/>
    <w:rsid w:val="00722FED"/>
    <w:rsid w:val="00724C65"/>
    <w:rsid w:val="00787346"/>
    <w:rsid w:val="007A1FAD"/>
    <w:rsid w:val="007A3709"/>
    <w:rsid w:val="007E6045"/>
    <w:rsid w:val="008371F7"/>
    <w:rsid w:val="00860039"/>
    <w:rsid w:val="008816FD"/>
    <w:rsid w:val="008A2B90"/>
    <w:rsid w:val="008E440E"/>
    <w:rsid w:val="008E5C57"/>
    <w:rsid w:val="00903E2C"/>
    <w:rsid w:val="00945313"/>
    <w:rsid w:val="00952D8A"/>
    <w:rsid w:val="00992E71"/>
    <w:rsid w:val="009A0630"/>
    <w:rsid w:val="009B5045"/>
    <w:rsid w:val="009E6714"/>
    <w:rsid w:val="00A12B81"/>
    <w:rsid w:val="00A15871"/>
    <w:rsid w:val="00A56D4E"/>
    <w:rsid w:val="00A858B1"/>
    <w:rsid w:val="00AD0620"/>
    <w:rsid w:val="00AD7CF3"/>
    <w:rsid w:val="00B76B33"/>
    <w:rsid w:val="00BC6C0A"/>
    <w:rsid w:val="00BF2160"/>
    <w:rsid w:val="00C219D6"/>
    <w:rsid w:val="00C40E8C"/>
    <w:rsid w:val="00C70689"/>
    <w:rsid w:val="00C7433D"/>
    <w:rsid w:val="00CA4E43"/>
    <w:rsid w:val="00CD35D6"/>
    <w:rsid w:val="00CE7FA0"/>
    <w:rsid w:val="00CF0DAE"/>
    <w:rsid w:val="00D34E0B"/>
    <w:rsid w:val="00D466EF"/>
    <w:rsid w:val="00D938CA"/>
    <w:rsid w:val="00DE31F0"/>
    <w:rsid w:val="00DF3C98"/>
    <w:rsid w:val="00E102FD"/>
    <w:rsid w:val="00E249E7"/>
    <w:rsid w:val="00E544B8"/>
    <w:rsid w:val="00EA0200"/>
    <w:rsid w:val="00EB5304"/>
    <w:rsid w:val="00EB6360"/>
    <w:rsid w:val="00FE3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C84A1D"/>
  <w15:docId w15:val="{F0B932FA-00EA-4924-802F-8B19E861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FED"/>
    <w:pPr>
      <w:spacing w:after="240"/>
    </w:pPr>
    <w:rPr>
      <w:rFonts w:ascii="Times New Roman" w:eastAsia="Times New Roman" w:hAnsi="Times New Roman"/>
      <w:szCs w:val="20"/>
      <w:lang w:eastAsia="en-US"/>
    </w:rPr>
  </w:style>
  <w:style w:type="paragraph" w:styleId="Heading1">
    <w:name w:val="heading 1"/>
    <w:basedOn w:val="Normal"/>
    <w:next w:val="Normal"/>
    <w:link w:val="Heading1Char"/>
    <w:uiPriority w:val="99"/>
    <w:qFormat/>
    <w:rsid w:val="00722FED"/>
    <w:pPr>
      <w:keepNext/>
      <w:outlineLvl w:val="0"/>
    </w:pPr>
    <w:rPr>
      <w:rFonts w:ascii="Arial" w:hAnsi="Arial"/>
      <w:b/>
      <w:sz w:val="24"/>
      <w:szCs w:val="24"/>
    </w:rPr>
  </w:style>
  <w:style w:type="paragraph" w:styleId="Heading2">
    <w:name w:val="heading 2"/>
    <w:basedOn w:val="Normal"/>
    <w:next w:val="Normal"/>
    <w:link w:val="Heading2Char"/>
    <w:uiPriority w:val="99"/>
    <w:qFormat/>
    <w:rsid w:val="00722FED"/>
    <w:pPr>
      <w:keepNext/>
      <w:outlineLvl w:val="1"/>
    </w:pPr>
    <w:rPr>
      <w:rFonts w:ascii="Arial" w:hAnsi="Arial"/>
      <w:b/>
      <w:szCs w:val="22"/>
    </w:rPr>
  </w:style>
  <w:style w:type="paragraph" w:styleId="Heading3">
    <w:name w:val="heading 3"/>
    <w:basedOn w:val="Normal"/>
    <w:next w:val="Normal"/>
    <w:link w:val="Heading3Char"/>
    <w:uiPriority w:val="99"/>
    <w:qFormat/>
    <w:locked/>
    <w:rsid w:val="00C7068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2FED"/>
    <w:rPr>
      <w:rFonts w:ascii="Arial" w:hAnsi="Arial" w:cs="Times New Roman"/>
      <w:b/>
      <w:sz w:val="24"/>
      <w:szCs w:val="24"/>
    </w:rPr>
  </w:style>
  <w:style w:type="character" w:customStyle="1" w:styleId="Heading2Char">
    <w:name w:val="Heading 2 Char"/>
    <w:basedOn w:val="DefaultParagraphFont"/>
    <w:link w:val="Heading2"/>
    <w:uiPriority w:val="99"/>
    <w:locked/>
    <w:rsid w:val="00722FED"/>
    <w:rPr>
      <w:rFonts w:ascii="Arial" w:hAnsi="Arial" w:cs="Times New Roman"/>
      <w:b/>
    </w:rPr>
  </w:style>
  <w:style w:type="character" w:customStyle="1" w:styleId="Heading3Char">
    <w:name w:val="Heading 3 Char"/>
    <w:basedOn w:val="DefaultParagraphFont"/>
    <w:link w:val="Heading3"/>
    <w:uiPriority w:val="99"/>
    <w:semiHidden/>
    <w:locked/>
    <w:rsid w:val="00EA0200"/>
    <w:rPr>
      <w:rFonts w:ascii="Cambria" w:hAnsi="Cambria" w:cs="Times New Roman"/>
      <w:b/>
      <w:bCs/>
      <w:sz w:val="26"/>
      <w:szCs w:val="26"/>
      <w:lang w:eastAsia="en-US"/>
    </w:rPr>
  </w:style>
  <w:style w:type="character" w:customStyle="1" w:styleId="DefinitionTerm">
    <w:name w:val="Definition Term"/>
    <w:uiPriority w:val="99"/>
    <w:rsid w:val="00722FED"/>
    <w:rPr>
      <w:b/>
      <w:color w:val="auto"/>
      <w:sz w:val="22"/>
    </w:rPr>
  </w:style>
  <w:style w:type="paragraph" w:customStyle="1" w:styleId="OfficeLevel1">
    <w:name w:val="Office Level 1"/>
    <w:basedOn w:val="Normal"/>
    <w:link w:val="OfficeLevel1Char"/>
    <w:uiPriority w:val="99"/>
    <w:rsid w:val="00722FED"/>
    <w:pPr>
      <w:tabs>
        <w:tab w:val="num" w:pos="720"/>
      </w:tabs>
      <w:ind w:left="720" w:hanging="720"/>
    </w:pPr>
    <w:rPr>
      <w:rFonts w:ascii="Calibri" w:hAnsi="Calibri"/>
      <w:sz w:val="20"/>
      <w:lang w:eastAsia="en-GB"/>
    </w:rPr>
  </w:style>
  <w:style w:type="paragraph" w:customStyle="1" w:styleId="OfficeLevel2">
    <w:name w:val="Office Level 2"/>
    <w:basedOn w:val="OfficeLevel1"/>
    <w:link w:val="OfficeLevel2Char"/>
    <w:uiPriority w:val="99"/>
    <w:rsid w:val="00722FED"/>
    <w:pPr>
      <w:tabs>
        <w:tab w:val="clear" w:pos="720"/>
      </w:tabs>
      <w:ind w:left="0" w:firstLine="0"/>
    </w:pPr>
  </w:style>
  <w:style w:type="paragraph" w:customStyle="1" w:styleId="OfficeLevel3">
    <w:name w:val="Office Level 3"/>
    <w:basedOn w:val="OfficeLevel2"/>
    <w:uiPriority w:val="99"/>
    <w:rsid w:val="00722FED"/>
    <w:pPr>
      <w:numPr>
        <w:ilvl w:val="2"/>
        <w:numId w:val="1"/>
      </w:numPr>
      <w:tabs>
        <w:tab w:val="clear" w:pos="643"/>
        <w:tab w:val="num" w:pos="2160"/>
      </w:tabs>
      <w:ind w:left="2160" w:hanging="720"/>
    </w:pPr>
  </w:style>
  <w:style w:type="paragraph" w:customStyle="1" w:styleId="OfficeLevel4">
    <w:name w:val="Office Level 4"/>
    <w:basedOn w:val="OfficeLevel3"/>
    <w:uiPriority w:val="99"/>
    <w:rsid w:val="00722FED"/>
    <w:pPr>
      <w:numPr>
        <w:ilvl w:val="3"/>
      </w:numPr>
      <w:tabs>
        <w:tab w:val="clear" w:pos="643"/>
        <w:tab w:val="num" w:pos="2880"/>
      </w:tabs>
      <w:ind w:left="2880" w:hanging="720"/>
    </w:pPr>
  </w:style>
  <w:style w:type="paragraph" w:customStyle="1" w:styleId="OfficeLevel5">
    <w:name w:val="Office Level 5"/>
    <w:basedOn w:val="OfficeLevel4"/>
    <w:uiPriority w:val="99"/>
    <w:rsid w:val="00722FED"/>
    <w:pPr>
      <w:numPr>
        <w:ilvl w:val="4"/>
        <w:numId w:val="2"/>
      </w:numPr>
      <w:tabs>
        <w:tab w:val="num" w:pos="3600"/>
      </w:tabs>
      <w:ind w:left="3600" w:hanging="720"/>
    </w:pPr>
  </w:style>
  <w:style w:type="character" w:customStyle="1" w:styleId="Paragraphheading">
    <w:name w:val="Paragraph heading"/>
    <w:uiPriority w:val="99"/>
    <w:rsid w:val="00722FED"/>
    <w:rPr>
      <w:b/>
    </w:rPr>
  </w:style>
  <w:style w:type="character" w:customStyle="1" w:styleId="OfficeLevel1Char">
    <w:name w:val="Office Level 1 Char"/>
    <w:link w:val="OfficeLevel1"/>
    <w:uiPriority w:val="99"/>
    <w:locked/>
    <w:rsid w:val="00722FED"/>
    <w:rPr>
      <w:rFonts w:eastAsia="Times New Roman"/>
      <w:sz w:val="20"/>
      <w:szCs w:val="20"/>
    </w:rPr>
  </w:style>
  <w:style w:type="character" w:customStyle="1" w:styleId="OfficeLevel2Char">
    <w:name w:val="Office Level 2 Char"/>
    <w:basedOn w:val="OfficeLevel1Char"/>
    <w:link w:val="OfficeLevel2"/>
    <w:uiPriority w:val="99"/>
    <w:locked/>
    <w:rsid w:val="00722FED"/>
    <w:rPr>
      <w:rFonts w:eastAsia="Times New Roman" w:cs="Times New Roman"/>
      <w:sz w:val="20"/>
      <w:szCs w:val="20"/>
      <w:lang w:val="en-GB" w:eastAsia="en-GB" w:bidi="ar-SA"/>
    </w:rPr>
  </w:style>
  <w:style w:type="paragraph" w:styleId="Header">
    <w:name w:val="header"/>
    <w:basedOn w:val="Normal"/>
    <w:link w:val="HeaderChar"/>
    <w:uiPriority w:val="99"/>
    <w:rsid w:val="00722FED"/>
    <w:pPr>
      <w:tabs>
        <w:tab w:val="center" w:pos="4513"/>
        <w:tab w:val="right" w:pos="9026"/>
      </w:tabs>
      <w:spacing w:after="0"/>
    </w:pPr>
  </w:style>
  <w:style w:type="character" w:customStyle="1" w:styleId="HeaderChar">
    <w:name w:val="Header Char"/>
    <w:basedOn w:val="DefaultParagraphFont"/>
    <w:link w:val="Header"/>
    <w:uiPriority w:val="99"/>
    <w:locked/>
    <w:rsid w:val="00722FED"/>
    <w:rPr>
      <w:rFonts w:ascii="Times New Roman" w:hAnsi="Times New Roman" w:cs="Times New Roman"/>
      <w:sz w:val="20"/>
      <w:szCs w:val="20"/>
    </w:rPr>
  </w:style>
  <w:style w:type="paragraph" w:styleId="Footer">
    <w:name w:val="footer"/>
    <w:basedOn w:val="Normal"/>
    <w:link w:val="FooterChar"/>
    <w:uiPriority w:val="99"/>
    <w:rsid w:val="00722FED"/>
    <w:pPr>
      <w:tabs>
        <w:tab w:val="center" w:pos="4513"/>
        <w:tab w:val="right" w:pos="9026"/>
      </w:tabs>
      <w:spacing w:after="0"/>
    </w:pPr>
  </w:style>
  <w:style w:type="character" w:customStyle="1" w:styleId="FooterChar">
    <w:name w:val="Footer Char"/>
    <w:basedOn w:val="DefaultParagraphFont"/>
    <w:link w:val="Footer"/>
    <w:uiPriority w:val="99"/>
    <w:locked/>
    <w:rsid w:val="00722FED"/>
    <w:rPr>
      <w:rFonts w:ascii="Times New Roman" w:hAnsi="Times New Roman" w:cs="Times New Roman"/>
      <w:sz w:val="20"/>
      <w:szCs w:val="20"/>
    </w:rPr>
  </w:style>
  <w:style w:type="paragraph" w:styleId="BalloonText">
    <w:name w:val="Balloon Text"/>
    <w:basedOn w:val="Normal"/>
    <w:link w:val="BalloonTextChar"/>
    <w:uiPriority w:val="99"/>
    <w:semiHidden/>
    <w:rsid w:val="00722F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2FED"/>
    <w:rPr>
      <w:rFonts w:ascii="Tahoma" w:hAnsi="Tahoma" w:cs="Tahoma"/>
      <w:sz w:val="16"/>
      <w:szCs w:val="16"/>
    </w:rPr>
  </w:style>
  <w:style w:type="character" w:customStyle="1" w:styleId="Heading1CharChar">
    <w:name w:val="Heading 1 Char Char"/>
    <w:basedOn w:val="DefaultParagraphFont"/>
    <w:uiPriority w:val="99"/>
    <w:rsid w:val="00C70689"/>
    <w:rPr>
      <w:rFonts w:ascii="Arial" w:hAnsi="Arial" w:cs="Times New Roman"/>
      <w:b/>
      <w:sz w:val="24"/>
      <w:szCs w:val="24"/>
      <w:lang w:val="en-GB" w:eastAsia="en-US" w:bidi="ar-SA"/>
    </w:rPr>
  </w:style>
  <w:style w:type="character" w:styleId="PageNumber">
    <w:name w:val="page number"/>
    <w:basedOn w:val="DefaultParagraphFont"/>
    <w:uiPriority w:val="99"/>
    <w:rsid w:val="00C70689"/>
    <w:rPr>
      <w:rFonts w:ascii="Arial" w:hAnsi="Arial" w:cs="Times New Roman"/>
      <w:color w:val="auto"/>
      <w:sz w:val="20"/>
    </w:rPr>
  </w:style>
  <w:style w:type="paragraph" w:styleId="ListBullet">
    <w:name w:val="List Bullet"/>
    <w:basedOn w:val="Normal"/>
    <w:uiPriority w:val="99"/>
    <w:rsid w:val="00C70689"/>
    <w:pPr>
      <w:numPr>
        <w:numId w:val="3"/>
      </w:numPr>
      <w:spacing w:after="120"/>
    </w:pPr>
    <w:rPr>
      <w:rFonts w:eastAsia="Calibri"/>
    </w:rPr>
  </w:style>
  <w:style w:type="paragraph" w:styleId="ListBullet2">
    <w:name w:val="List Bullet 2"/>
    <w:basedOn w:val="Normal"/>
    <w:uiPriority w:val="99"/>
    <w:rsid w:val="00C70689"/>
    <w:pPr>
      <w:numPr>
        <w:ilvl w:val="1"/>
        <w:numId w:val="3"/>
      </w:numPr>
      <w:spacing w:after="120"/>
    </w:pPr>
    <w:rPr>
      <w:rFonts w:eastAsia="Calibri"/>
    </w:rPr>
  </w:style>
  <w:style w:type="table" w:styleId="TableGrid">
    <w:name w:val="Table Grid"/>
    <w:basedOn w:val="TableNormal"/>
    <w:uiPriority w:val="99"/>
    <w:locked/>
    <w:rsid w:val="00C70689"/>
    <w:pPr>
      <w:spacing w:after="120"/>
    </w:pPr>
    <w:rPr>
      <w:rFonts w:ascii="Times New Roman" w:hAnsi="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style>
  <w:style w:type="character" w:customStyle="1" w:styleId="Notes">
    <w:name w:val="Notes"/>
    <w:basedOn w:val="DefaultParagraphFont"/>
    <w:uiPriority w:val="99"/>
    <w:rsid w:val="00C70689"/>
    <w:rPr>
      <w:rFonts w:cs="Times New Roman"/>
      <w:i/>
      <w:color w:val="FF00FF"/>
    </w:rPr>
  </w:style>
  <w:style w:type="paragraph" w:customStyle="1" w:styleId="TableHeading">
    <w:name w:val="Table Heading"/>
    <w:basedOn w:val="Tabletext"/>
    <w:next w:val="Tabletext"/>
    <w:link w:val="TableHeadingChar"/>
    <w:uiPriority w:val="99"/>
    <w:rsid w:val="00C70689"/>
    <w:rPr>
      <w:rFonts w:ascii="Arial" w:hAnsi="Arial"/>
      <w:b/>
      <w:sz w:val="20"/>
    </w:rPr>
  </w:style>
  <w:style w:type="paragraph" w:customStyle="1" w:styleId="Tabletext">
    <w:name w:val="Table text"/>
    <w:basedOn w:val="Normal"/>
    <w:uiPriority w:val="99"/>
    <w:rsid w:val="00C70689"/>
    <w:pPr>
      <w:spacing w:after="120"/>
    </w:pPr>
    <w:rPr>
      <w:rFonts w:eastAsia="Calibri"/>
    </w:rPr>
  </w:style>
  <w:style w:type="character" w:customStyle="1" w:styleId="TableHeadingChar">
    <w:name w:val="Table Heading Char"/>
    <w:basedOn w:val="DefaultParagraphFont"/>
    <w:link w:val="TableHeading"/>
    <w:uiPriority w:val="99"/>
    <w:locked/>
    <w:rsid w:val="00C70689"/>
    <w:rPr>
      <w:rFonts w:ascii="Arial" w:hAnsi="Arial" w:cs="Times New Roman"/>
      <w:b/>
      <w:lang w:val="en-GB" w:eastAsia="en-US" w:bidi="ar-SA"/>
    </w:rPr>
  </w:style>
  <w:style w:type="paragraph" w:styleId="DocumentMap">
    <w:name w:val="Document Map"/>
    <w:basedOn w:val="Normal"/>
    <w:link w:val="DocumentMapChar"/>
    <w:uiPriority w:val="99"/>
    <w:semiHidden/>
    <w:rsid w:val="00D34E0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 w:type="paragraph" w:styleId="NormalWeb">
    <w:name w:val="Normal (Web)"/>
    <w:basedOn w:val="Normal"/>
    <w:uiPriority w:val="99"/>
    <w:unhideWhenUsed/>
    <w:rsid w:val="008371F7"/>
    <w:pPr>
      <w:spacing w:before="100" w:beforeAutospacing="1" w:after="100" w:afterAutospacing="1"/>
    </w:pPr>
    <w:rPr>
      <w:sz w:val="24"/>
      <w:szCs w:val="24"/>
    </w:rPr>
  </w:style>
  <w:style w:type="character" w:customStyle="1" w:styleId="apple-converted-space">
    <w:name w:val="apple-converted-space"/>
    <w:basedOn w:val="DefaultParagraphFont"/>
    <w:rsid w:val="008371F7"/>
  </w:style>
  <w:style w:type="paragraph" w:styleId="ListParagraph">
    <w:name w:val="List Paragraph"/>
    <w:basedOn w:val="Normal"/>
    <w:uiPriority w:val="34"/>
    <w:qFormat/>
    <w:rsid w:val="002A6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EDD16-D814-4DBB-A921-3ED3CDB2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1281</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Diocese of Gloucester Academies Trust</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Gloucester Academies Trust</dc:title>
  <dc:creator>Yvonne</dc:creator>
  <cp:lastModifiedBy>clair norman</cp:lastModifiedBy>
  <cp:revision>2</cp:revision>
  <cp:lastPrinted>2014-04-16T11:16:00Z</cp:lastPrinted>
  <dcterms:created xsi:type="dcterms:W3CDTF">2019-12-02T21:08:00Z</dcterms:created>
  <dcterms:modified xsi:type="dcterms:W3CDTF">2019-12-02T21:08:00Z</dcterms:modified>
</cp:coreProperties>
</file>